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4B3AD" w14:textId="65DDE41C" w:rsidR="00CB578D" w:rsidRPr="00CB578D" w:rsidRDefault="00CB578D" w:rsidP="00CB578D">
      <w:pPr>
        <w:pStyle w:val="af8"/>
        <w:numPr>
          <w:ilvl w:val="0"/>
          <w:numId w:val="5"/>
        </w:numPr>
        <w:spacing w:after="0" w:line="400" w:lineRule="exact"/>
        <w:rPr>
          <w:rFonts w:ascii="Times New Roman" w:eastAsiaTheme="minorEastAsia" w:hAnsi="Times New Roman" w:cs="Times New Roman"/>
          <w:b/>
          <w:bCs/>
          <w:i/>
          <w:iCs/>
          <w:sz w:val="32"/>
          <w:szCs w:val="32"/>
          <w:u w:val="single"/>
          <w:lang w:eastAsia="zh-CN"/>
        </w:rPr>
      </w:pPr>
      <w:r w:rsidRPr="00CB578D">
        <w:rPr>
          <w:rFonts w:ascii="Times New Roman" w:eastAsiaTheme="minorEastAsia" w:hAnsi="Times New Roman" w:cs="Times New Roman"/>
          <w:b/>
          <w:bCs/>
          <w:i/>
          <w:iCs/>
          <w:sz w:val="32"/>
          <w:szCs w:val="32"/>
          <w:u w:val="single"/>
          <w:lang w:eastAsia="zh-CN"/>
        </w:rPr>
        <w:t>Template</w:t>
      </w:r>
      <w:r w:rsidRPr="00CB578D">
        <w:rPr>
          <w:rFonts w:ascii="Times New Roman" w:hAnsi="Times New Roman" w:cs="Times New Roman"/>
          <w:b/>
          <w:bCs/>
          <w:i/>
          <w:iCs/>
          <w:sz w:val="32"/>
          <w:szCs w:val="32"/>
          <w:u w:val="single"/>
        </w:rPr>
        <w:t xml:space="preserve"> </w:t>
      </w:r>
      <w:r w:rsidRPr="00CB578D">
        <w:rPr>
          <w:rFonts w:ascii="Times New Roman" w:eastAsiaTheme="minorEastAsia" w:hAnsi="Times New Roman" w:cs="Times New Roman"/>
          <w:b/>
          <w:bCs/>
          <w:i/>
          <w:iCs/>
          <w:sz w:val="32"/>
          <w:szCs w:val="32"/>
          <w:u w:val="single"/>
          <w:lang w:eastAsia="zh-CN"/>
        </w:rPr>
        <w:t>for</w:t>
      </w:r>
      <w:r w:rsidRPr="00CB578D">
        <w:rPr>
          <w:rFonts w:ascii="Times New Roman" w:hAnsi="Times New Roman" w:cs="Times New Roman"/>
          <w:b/>
          <w:bCs/>
          <w:i/>
          <w:iCs/>
          <w:sz w:val="32"/>
          <w:szCs w:val="32"/>
          <w:u w:val="single"/>
        </w:rPr>
        <w:t xml:space="preserve"> </w:t>
      </w:r>
      <w:r w:rsidRPr="00CB578D">
        <w:rPr>
          <w:rFonts w:ascii="Times New Roman" w:eastAsiaTheme="minorEastAsia" w:hAnsi="Times New Roman" w:cs="Times New Roman"/>
          <w:b/>
          <w:bCs/>
          <w:i/>
          <w:iCs/>
          <w:sz w:val="32"/>
          <w:szCs w:val="32"/>
          <w:u w:val="single"/>
          <w:lang w:eastAsia="zh-CN"/>
        </w:rPr>
        <w:t>abstract</w:t>
      </w:r>
    </w:p>
    <w:p w14:paraId="0C84EDCD" w14:textId="77777777" w:rsidR="00CB578D" w:rsidRDefault="00CB578D" w:rsidP="00CB578D">
      <w:pPr>
        <w:spacing w:after="0" w:line="400" w:lineRule="exact"/>
        <w:rPr>
          <w:rFonts w:ascii="Times New Roman" w:hAnsi="Times New Roman" w:cs="Times New Roman"/>
          <w:b/>
          <w:bCs/>
          <w:sz w:val="34"/>
          <w:szCs w:val="34"/>
        </w:rPr>
      </w:pPr>
    </w:p>
    <w:p w14:paraId="22F19BB3" w14:textId="72F9E720" w:rsidR="00CB578D" w:rsidRDefault="00CB578D" w:rsidP="00CB578D">
      <w:pPr>
        <w:spacing w:after="0" w:line="400" w:lineRule="exact"/>
        <w:jc w:val="center"/>
        <w:rPr>
          <w:rStyle w:val="af7"/>
          <w:rFonts w:ascii="Times New Roman" w:eastAsia="宋体" w:hAnsi="Times New Roman" w:cs="Times New Roman"/>
          <w:sz w:val="36"/>
          <w:szCs w:val="36"/>
          <w:lang w:eastAsia="zh-CN"/>
        </w:rPr>
      </w:pPr>
      <w:r>
        <w:rPr>
          <w:rFonts w:ascii="Times New Roman" w:hAnsi="Times New Roman" w:cs="Times New Roman"/>
          <w:b/>
          <w:bCs/>
          <w:sz w:val="34"/>
          <w:szCs w:val="34"/>
        </w:rPr>
        <w:t>Title</w:t>
      </w:r>
      <w:r>
        <w:rPr>
          <w:rFonts w:ascii="Times New Roman" w:hAnsi="Times New Roman" w:cs="Times New Roman"/>
          <w:b/>
          <w:bCs/>
          <w:sz w:val="34"/>
          <w:szCs w:val="34"/>
          <w:lang w:eastAsia="zh-CN"/>
        </w:rPr>
        <w:t xml:space="preserve"> </w:t>
      </w:r>
      <w:r>
        <w:rPr>
          <w:rFonts w:ascii="Times New Roman" w:hAnsi="Times New Roman" w:cs="Times New Roman"/>
          <w:color w:val="FF0000"/>
          <w:sz w:val="34"/>
          <w:szCs w:val="34"/>
          <w:lang w:eastAsia="zh-CN"/>
        </w:rPr>
        <w:t>(</w:t>
      </w:r>
      <w:r>
        <w:rPr>
          <w:rFonts w:ascii="Times New Roman" w:hAnsi="Times New Roman" w:cs="Times New Roman"/>
          <w:color w:val="FF0000"/>
          <w:sz w:val="34"/>
          <w:szCs w:val="34"/>
        </w:rPr>
        <w:t>Times New Roman</w:t>
      </w:r>
      <w:r>
        <w:rPr>
          <w:rFonts w:ascii="Times New Roman" w:hAnsi="Times New Roman" w:cs="Times New Roman"/>
          <w:color w:val="FF0000"/>
          <w:sz w:val="34"/>
          <w:szCs w:val="34"/>
          <w:lang w:eastAsia="zh-CN"/>
        </w:rPr>
        <w:t>, bold, 17pt)</w:t>
      </w:r>
    </w:p>
    <w:p w14:paraId="29EEF367" w14:textId="77777777" w:rsidR="00CB578D" w:rsidRDefault="00CB578D" w:rsidP="00CB578D">
      <w:pPr>
        <w:spacing w:line="240" w:lineRule="auto"/>
        <w:jc w:val="center"/>
        <w:rPr>
          <w:rFonts w:ascii="Times New Roman" w:eastAsia="黑体" w:hAnsi="Times New Roman" w:cs="Times New Roman"/>
          <w:sz w:val="21"/>
          <w:szCs w:val="21"/>
        </w:rPr>
      </w:pPr>
    </w:p>
    <w:p w14:paraId="4EFC73EF" w14:textId="77777777" w:rsidR="00CB578D" w:rsidRDefault="00CB578D" w:rsidP="00CB578D">
      <w:pPr>
        <w:spacing w:line="240" w:lineRule="auto"/>
        <w:jc w:val="center"/>
        <w:rPr>
          <w:rFonts w:ascii="Times New Roman" w:eastAsia="黑体" w:hAnsi="Times New Roman" w:cs="Times New Roman"/>
          <w:sz w:val="21"/>
          <w:szCs w:val="21"/>
          <w:lang w:eastAsia="zh-CN"/>
        </w:rPr>
      </w:pPr>
      <w:r>
        <w:rPr>
          <w:rFonts w:ascii="Times New Roman" w:eastAsia="黑体" w:hAnsi="Times New Roman" w:cs="Times New Roman"/>
          <w:sz w:val="21"/>
          <w:szCs w:val="21"/>
        </w:rPr>
        <w:t>Author 1 full name</w:t>
      </w:r>
      <w:r>
        <w:rPr>
          <w:rFonts w:ascii="Times New Roman" w:eastAsia="黑体" w:hAnsi="Times New Roman" w:cs="Times New Roman"/>
          <w:sz w:val="21"/>
          <w:szCs w:val="21"/>
          <w:vertAlign w:val="superscript"/>
        </w:rPr>
        <w:t>a*</w:t>
      </w:r>
      <w:r>
        <w:rPr>
          <w:rFonts w:ascii="Times New Roman" w:eastAsia="黑体" w:hAnsi="Times New Roman" w:cs="Times New Roman"/>
          <w:sz w:val="21"/>
          <w:szCs w:val="21"/>
        </w:rPr>
        <w:t>, Author 2 full name</w:t>
      </w:r>
      <w:r>
        <w:rPr>
          <w:rFonts w:ascii="Times New Roman" w:eastAsia="黑体" w:hAnsi="Times New Roman" w:cs="Times New Roman"/>
          <w:sz w:val="21"/>
          <w:szCs w:val="21"/>
          <w:vertAlign w:val="superscript"/>
        </w:rPr>
        <w:t>a,b</w:t>
      </w:r>
      <w:r>
        <w:rPr>
          <w:rFonts w:ascii="Times New Roman" w:eastAsia="黑体" w:hAnsi="Times New Roman" w:cs="Times New Roman"/>
          <w:sz w:val="21"/>
          <w:szCs w:val="21"/>
        </w:rPr>
        <w:t>, . . .</w:t>
      </w:r>
      <w:r>
        <w:rPr>
          <w:rFonts w:ascii="Times New Roman" w:eastAsia="黑体" w:hAnsi="Times New Roman" w:cs="Times New Roman"/>
          <w:color w:val="FF0000"/>
          <w:sz w:val="21"/>
          <w:szCs w:val="21"/>
          <w:lang w:eastAsia="zh-CN"/>
        </w:rPr>
        <w:t>(Times New Roman, 10.5pt)</w:t>
      </w:r>
    </w:p>
    <w:p w14:paraId="45F87689" w14:textId="77777777" w:rsidR="00CB578D" w:rsidRDefault="00CB578D" w:rsidP="00CB578D">
      <w:pPr>
        <w:spacing w:line="240" w:lineRule="auto"/>
        <w:jc w:val="center"/>
        <w:rPr>
          <w:rFonts w:ascii="Times New Roman" w:hAnsi="Times New Roman" w:cs="Times New Roman"/>
          <w:sz w:val="21"/>
          <w:szCs w:val="21"/>
        </w:rPr>
      </w:pPr>
      <w:r>
        <w:rPr>
          <w:rFonts w:ascii="Times New Roman" w:hAnsi="Times New Roman" w:cs="Times New Roman"/>
          <w:sz w:val="21"/>
          <w:szCs w:val="21"/>
          <w:vertAlign w:val="superscript"/>
        </w:rPr>
        <w:t>a</w:t>
      </w:r>
      <w:r>
        <w:rPr>
          <w:rFonts w:ascii="Times New Roman" w:hAnsi="Times New Roman" w:cs="Times New Roman"/>
          <w:sz w:val="21"/>
          <w:szCs w:val="21"/>
        </w:rPr>
        <w:t>Affiliation 1</w:t>
      </w:r>
    </w:p>
    <w:p w14:paraId="67E83005" w14:textId="77777777" w:rsidR="00CB578D" w:rsidRDefault="00CB578D" w:rsidP="00CB578D">
      <w:pPr>
        <w:spacing w:line="240" w:lineRule="auto"/>
        <w:jc w:val="center"/>
        <w:rPr>
          <w:rFonts w:ascii="Times New Roman" w:hAnsi="Times New Roman" w:cs="Times New Roman"/>
          <w:sz w:val="21"/>
          <w:szCs w:val="21"/>
        </w:rPr>
      </w:pPr>
      <w:r>
        <w:rPr>
          <w:rFonts w:ascii="Times New Roman" w:hAnsi="Times New Roman" w:cs="Times New Roman"/>
          <w:sz w:val="21"/>
          <w:szCs w:val="21"/>
          <w:vertAlign w:val="superscript"/>
        </w:rPr>
        <w:t>b</w:t>
      </w:r>
      <w:r>
        <w:rPr>
          <w:rFonts w:ascii="Times New Roman" w:hAnsi="Times New Roman" w:cs="Times New Roman"/>
          <w:sz w:val="21"/>
          <w:szCs w:val="21"/>
        </w:rPr>
        <w:t>Affiliation 2</w:t>
      </w:r>
    </w:p>
    <w:p w14:paraId="5187303E" w14:textId="77777777" w:rsidR="00CB578D" w:rsidRDefault="00CB578D" w:rsidP="00CB578D">
      <w:pPr>
        <w:spacing w:after="0" w:line="240" w:lineRule="auto"/>
        <w:rPr>
          <w:rFonts w:ascii="Times New Roman" w:hAnsi="Times New Roman" w:cs="Times New Roman"/>
          <w:b/>
          <w:bCs/>
          <w:sz w:val="20"/>
          <w:szCs w:val="20"/>
        </w:rPr>
      </w:pPr>
    </w:p>
    <w:p w14:paraId="4A52A11A" w14:textId="77777777" w:rsidR="00CB578D" w:rsidRDefault="00CB578D" w:rsidP="00CB578D">
      <w:pPr>
        <w:spacing w:after="0" w:line="240" w:lineRule="auto"/>
        <w:rPr>
          <w:rFonts w:ascii="Times New Roman" w:hAnsi="Times New Roman" w:cs="Times New Roman"/>
          <w:sz w:val="20"/>
          <w:szCs w:val="20"/>
        </w:rPr>
      </w:pPr>
      <w:r>
        <w:rPr>
          <w:rFonts w:ascii="Times New Roman" w:hAnsi="Times New Roman" w:cs="Times New Roman"/>
          <w:b/>
          <w:bCs/>
          <w:sz w:val="20"/>
          <w:szCs w:val="20"/>
        </w:rPr>
        <w:t>Abstract</w:t>
      </w:r>
      <w:r>
        <w:rPr>
          <w:rFonts w:ascii="Times New Roman" w:eastAsia="宋体" w:hAnsi="Times New Roman" w:cs="Times New Roman"/>
          <w:b/>
          <w:bCs/>
          <w:sz w:val="20"/>
          <w:szCs w:val="20"/>
          <w:lang w:eastAsia="zh-CN"/>
        </w:rPr>
        <w:t xml:space="preserve"> </w:t>
      </w:r>
      <w:r>
        <w:rPr>
          <w:rFonts w:ascii="Times New Roman" w:eastAsia="黑体" w:hAnsi="Times New Roman" w:cs="Times New Roman"/>
          <w:color w:val="FF0000"/>
          <w:sz w:val="20"/>
          <w:szCs w:val="20"/>
          <w:lang w:eastAsia="zh-CN"/>
        </w:rPr>
        <w:t>(Times New Roman, bold, 10pt)</w:t>
      </w:r>
    </w:p>
    <w:p w14:paraId="5EFB2F78" w14:textId="77777777" w:rsidR="00CB578D" w:rsidRDefault="00CB578D" w:rsidP="00CB578D">
      <w:pPr>
        <w:widowControl w:val="0"/>
        <w:spacing w:after="0" w:line="240" w:lineRule="auto"/>
        <w:jc w:val="both"/>
        <w:rPr>
          <w:rFonts w:ascii="Times New Roman" w:eastAsia="Times New Roman" w:hAnsi="Times New Roman" w:cs="Times New Roman"/>
          <w:color w:val="000000" w:themeColor="text1"/>
          <w:sz w:val="20"/>
          <w:szCs w:val="20"/>
        </w:rPr>
      </w:pPr>
      <w:r>
        <w:rPr>
          <w:rFonts w:ascii="Times New Roman" w:eastAsia="Times New Roman" w:hAnsi="Times New Roman" w:cs="Times New Roman" w:hint="eastAsia"/>
          <w:sz w:val="20"/>
          <w:szCs w:val="20"/>
        </w:rPr>
        <w:t>All text throughout this document is in Times New Roman font. The fonts and line spacing are specified here. The title is 17pt bold, centered, with a line spacing (for multiple-line titles) of 20pt. The authors’ names and affiliations are 10.5pt, centered. Authors shall be properly linked to their corresponding affiliations as marked; an asterisk is used to indicate the corresponding author. The abstract text is 10pt, justified, with single line spacing, and</w:t>
      </w:r>
      <w:r>
        <w:rPr>
          <w:rFonts w:ascii="Times New Roman" w:eastAsia="Times New Roman" w:hAnsi="Times New Roman" w:cs="Times New Roman" w:hint="eastAsia"/>
          <w:color w:val="000000" w:themeColor="text1"/>
          <w:sz w:val="20"/>
          <w:szCs w:val="20"/>
        </w:rPr>
        <w:t xml:space="preserve"> runs the full text width of 5.67 in (144 mm).</w:t>
      </w:r>
      <w:r>
        <w:rPr>
          <w:rFonts w:ascii="Times New Roman" w:eastAsia="宋体" w:hAnsi="Times New Roman" w:cs="Times New Roman" w:hint="eastAsia"/>
          <w:color w:val="000000" w:themeColor="text1"/>
          <w:sz w:val="20"/>
          <w:szCs w:val="20"/>
          <w:lang w:eastAsia="zh-CN"/>
        </w:rPr>
        <w:t xml:space="preserve"> </w:t>
      </w:r>
      <w:r>
        <w:rPr>
          <w:rFonts w:ascii="Times New Roman" w:eastAsia="Times New Roman" w:hAnsi="Times New Roman" w:cs="Times New Roman" w:hint="eastAsia"/>
          <w:color w:val="000000" w:themeColor="text1"/>
          <w:sz w:val="20"/>
          <w:szCs w:val="20"/>
        </w:rPr>
        <w:t>An abstract is one paragraph of 100-300 words, and no more than 6 keywords are provided below.</w:t>
      </w:r>
    </w:p>
    <w:p w14:paraId="6559044E" w14:textId="77777777" w:rsidR="00CB578D" w:rsidRDefault="00CB578D" w:rsidP="00CB578D">
      <w:pPr>
        <w:widowControl w:val="0"/>
        <w:spacing w:after="0" w:line="240" w:lineRule="auto"/>
        <w:jc w:val="both"/>
        <w:rPr>
          <w:rFonts w:ascii="Times New Roman" w:eastAsia="Times New Roman" w:hAnsi="Times New Roman" w:cs="Times New Roman"/>
          <w:color w:val="000000" w:themeColor="text1"/>
          <w:sz w:val="20"/>
          <w:szCs w:val="20"/>
        </w:rPr>
      </w:pPr>
    </w:p>
    <w:p w14:paraId="23070BE4" w14:textId="254BF545" w:rsidR="00CB578D" w:rsidRDefault="00CB578D" w:rsidP="00CB578D">
      <w:pPr>
        <w:widowControl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Keywords</w:t>
      </w:r>
      <w:r>
        <w:rPr>
          <w:rFonts w:ascii="Times New Roman" w:eastAsia="Times New Roman" w:hAnsi="Times New Roman" w:cs="Times New Roman"/>
          <w:sz w:val="20"/>
          <w:szCs w:val="20"/>
        </w:rPr>
        <w:t>: Keyword 1; Keyword 2; Keyword 3</w:t>
      </w:r>
      <w:r w:rsidR="004F7955">
        <w:rPr>
          <w:rFonts w:ascii="Times New Roman" w:eastAsia="Times New Roman" w:hAnsi="Times New Roman" w:cs="Times New Roman"/>
          <w:sz w:val="20"/>
          <w:szCs w:val="20"/>
        </w:rPr>
        <w:t>; …</w:t>
      </w:r>
    </w:p>
    <w:p w14:paraId="605FDE5A" w14:textId="77777777" w:rsidR="00CB578D" w:rsidRDefault="00CB578D" w:rsidP="00CB578D">
      <w:pPr>
        <w:spacing w:after="0" w:line="300" w:lineRule="exact"/>
        <w:rPr>
          <w:rFonts w:ascii="Times New Roman" w:hAnsi="Times New Roman" w:cs="Times New Roman"/>
          <w:sz w:val="16"/>
          <w:szCs w:val="16"/>
          <w:u w:val="single"/>
        </w:rPr>
        <w:sectPr w:rsidR="00CB578D">
          <w:footerReference w:type="default" r:id="rId12"/>
          <w:type w:val="continuous"/>
          <w:pgSz w:w="12240" w:h="15840"/>
          <w:pgMar w:top="1797" w:right="2030" w:bottom="1797" w:left="2030" w:header="720" w:footer="720" w:gutter="0"/>
          <w:pgNumType w:start="1"/>
          <w:cols w:space="720"/>
          <w:docGrid w:linePitch="360"/>
        </w:sectPr>
      </w:pPr>
    </w:p>
    <w:p w14:paraId="58E20932" w14:textId="77777777" w:rsidR="00CB578D" w:rsidRDefault="00CB578D" w:rsidP="00CB578D">
      <w:pPr>
        <w:spacing w:line="240" w:lineRule="auto"/>
        <w:rPr>
          <w:rStyle w:val="af4"/>
          <w:rFonts w:ascii="Times New Roman" w:hAnsi="Times New Roman" w:cs="Times New Roman"/>
          <w:sz w:val="18"/>
          <w:szCs w:val="18"/>
        </w:rPr>
      </w:pPr>
    </w:p>
    <w:p w14:paraId="2A5AA85E" w14:textId="77777777" w:rsidR="00CB578D" w:rsidRDefault="00CB578D">
      <w:pPr>
        <w:spacing w:after="0" w:line="240" w:lineRule="auto"/>
        <w:rPr>
          <w:rFonts w:ascii="Times New Roman" w:hAnsi="Times New Roman" w:cs="Times New Roman"/>
          <w:b/>
          <w:bCs/>
          <w:sz w:val="34"/>
          <w:szCs w:val="34"/>
        </w:rPr>
      </w:pPr>
      <w:r>
        <w:rPr>
          <w:rFonts w:ascii="Times New Roman" w:hAnsi="Times New Roman" w:cs="Times New Roman"/>
          <w:b/>
          <w:bCs/>
          <w:sz w:val="34"/>
          <w:szCs w:val="34"/>
        </w:rPr>
        <w:br w:type="page"/>
      </w:r>
    </w:p>
    <w:p w14:paraId="5DDDBFF8" w14:textId="48E66805" w:rsidR="00CB578D" w:rsidRPr="00CB578D" w:rsidRDefault="00CB578D" w:rsidP="00CB578D">
      <w:pPr>
        <w:pStyle w:val="af8"/>
        <w:numPr>
          <w:ilvl w:val="0"/>
          <w:numId w:val="5"/>
        </w:numPr>
        <w:spacing w:after="0" w:line="400" w:lineRule="exact"/>
        <w:rPr>
          <w:rFonts w:ascii="Times New Roman" w:eastAsiaTheme="minorEastAsia" w:hAnsi="Times New Roman" w:cs="Times New Roman"/>
          <w:b/>
          <w:bCs/>
          <w:i/>
          <w:iCs/>
          <w:sz w:val="32"/>
          <w:szCs w:val="32"/>
          <w:u w:val="single"/>
          <w:lang w:eastAsia="zh-CN"/>
        </w:rPr>
      </w:pPr>
      <w:r w:rsidRPr="00CB578D">
        <w:rPr>
          <w:rFonts w:ascii="Times New Roman" w:eastAsiaTheme="minorEastAsia" w:hAnsi="Times New Roman" w:cs="Times New Roman"/>
          <w:b/>
          <w:bCs/>
          <w:i/>
          <w:iCs/>
          <w:sz w:val="32"/>
          <w:szCs w:val="32"/>
          <w:u w:val="single"/>
          <w:lang w:eastAsia="zh-CN"/>
        </w:rPr>
        <w:lastRenderedPageBreak/>
        <w:t>Template</w:t>
      </w:r>
      <w:r w:rsidRPr="00CB578D">
        <w:rPr>
          <w:rFonts w:ascii="Times New Roman" w:hAnsi="Times New Roman" w:cs="Times New Roman"/>
          <w:b/>
          <w:bCs/>
          <w:i/>
          <w:iCs/>
          <w:sz w:val="32"/>
          <w:szCs w:val="32"/>
          <w:u w:val="single"/>
        </w:rPr>
        <w:t xml:space="preserve"> </w:t>
      </w:r>
      <w:r w:rsidRPr="00CB578D">
        <w:rPr>
          <w:rFonts w:ascii="Times New Roman" w:eastAsiaTheme="minorEastAsia" w:hAnsi="Times New Roman" w:cs="Times New Roman"/>
          <w:b/>
          <w:bCs/>
          <w:i/>
          <w:iCs/>
          <w:sz w:val="32"/>
          <w:szCs w:val="32"/>
          <w:u w:val="single"/>
          <w:lang w:eastAsia="zh-CN"/>
        </w:rPr>
        <w:t>for</w:t>
      </w:r>
      <w:r w:rsidRPr="00CB578D">
        <w:rPr>
          <w:rFonts w:ascii="Times New Roman" w:hAnsi="Times New Roman" w:cs="Times New Roman"/>
          <w:b/>
          <w:bCs/>
          <w:i/>
          <w:iCs/>
          <w:sz w:val="32"/>
          <w:szCs w:val="32"/>
          <w:u w:val="single"/>
        </w:rPr>
        <w:t xml:space="preserve"> </w:t>
      </w:r>
      <w:r w:rsidRPr="00CB578D">
        <w:rPr>
          <w:rFonts w:ascii="Times New Roman" w:eastAsiaTheme="minorEastAsia" w:hAnsi="Times New Roman" w:cs="Times New Roman" w:hint="eastAsia"/>
          <w:b/>
          <w:bCs/>
          <w:i/>
          <w:iCs/>
          <w:sz w:val="32"/>
          <w:szCs w:val="32"/>
          <w:u w:val="single"/>
          <w:lang w:eastAsia="zh-CN"/>
        </w:rPr>
        <w:t>full</w:t>
      </w:r>
      <w:r w:rsidRPr="00CB578D">
        <w:rPr>
          <w:rFonts w:ascii="Times New Roman" w:eastAsiaTheme="minorEastAsia" w:hAnsi="Times New Roman" w:cs="Times New Roman"/>
          <w:b/>
          <w:bCs/>
          <w:i/>
          <w:iCs/>
          <w:sz w:val="32"/>
          <w:szCs w:val="32"/>
          <w:u w:val="single"/>
          <w:lang w:eastAsia="zh-CN"/>
        </w:rPr>
        <w:t xml:space="preserve"> </w:t>
      </w:r>
      <w:r w:rsidRPr="00CB578D">
        <w:rPr>
          <w:rFonts w:ascii="Times New Roman" w:eastAsiaTheme="minorEastAsia" w:hAnsi="Times New Roman" w:cs="Times New Roman" w:hint="eastAsia"/>
          <w:b/>
          <w:bCs/>
          <w:i/>
          <w:iCs/>
          <w:sz w:val="32"/>
          <w:szCs w:val="32"/>
          <w:u w:val="single"/>
          <w:lang w:eastAsia="zh-CN"/>
        </w:rPr>
        <w:t>papers</w:t>
      </w:r>
    </w:p>
    <w:p w14:paraId="4C8322E0" w14:textId="77777777" w:rsidR="00CB578D" w:rsidRDefault="00CB578D" w:rsidP="00CB578D">
      <w:pPr>
        <w:spacing w:after="0" w:line="400" w:lineRule="exact"/>
        <w:rPr>
          <w:rFonts w:ascii="Times New Roman" w:hAnsi="Times New Roman" w:cs="Times New Roman"/>
          <w:b/>
          <w:bCs/>
          <w:sz w:val="34"/>
          <w:szCs w:val="34"/>
        </w:rPr>
      </w:pPr>
    </w:p>
    <w:p w14:paraId="347F1B5E" w14:textId="6A8D5F05" w:rsidR="00B669F3" w:rsidRDefault="00AB7751">
      <w:pPr>
        <w:spacing w:after="0" w:line="400" w:lineRule="exact"/>
        <w:jc w:val="center"/>
        <w:rPr>
          <w:rStyle w:val="af7"/>
          <w:rFonts w:ascii="Times New Roman" w:eastAsia="宋体" w:hAnsi="Times New Roman" w:cs="Times New Roman"/>
          <w:sz w:val="36"/>
          <w:szCs w:val="36"/>
          <w:lang w:eastAsia="zh-CN"/>
        </w:rPr>
      </w:pPr>
      <w:r>
        <w:rPr>
          <w:rFonts w:ascii="Times New Roman" w:hAnsi="Times New Roman" w:cs="Times New Roman"/>
          <w:b/>
          <w:bCs/>
          <w:sz w:val="34"/>
          <w:szCs w:val="34"/>
        </w:rPr>
        <w:t>Title</w:t>
      </w:r>
      <w:r>
        <w:rPr>
          <w:rFonts w:ascii="Times New Roman" w:hAnsi="Times New Roman" w:cs="Times New Roman"/>
          <w:b/>
          <w:bCs/>
          <w:sz w:val="34"/>
          <w:szCs w:val="34"/>
          <w:lang w:eastAsia="zh-CN"/>
        </w:rPr>
        <w:t xml:space="preserve"> </w:t>
      </w:r>
      <w:r>
        <w:rPr>
          <w:rFonts w:ascii="Times New Roman" w:hAnsi="Times New Roman" w:cs="Times New Roman"/>
          <w:color w:val="FF0000"/>
          <w:sz w:val="34"/>
          <w:szCs w:val="34"/>
          <w:lang w:eastAsia="zh-CN"/>
        </w:rPr>
        <w:t>(</w:t>
      </w:r>
      <w:r>
        <w:rPr>
          <w:rFonts w:ascii="Times New Roman" w:hAnsi="Times New Roman" w:cs="Times New Roman"/>
          <w:color w:val="FF0000"/>
          <w:sz w:val="34"/>
          <w:szCs w:val="34"/>
        </w:rPr>
        <w:t>Times New Roman</w:t>
      </w:r>
      <w:r>
        <w:rPr>
          <w:rFonts w:ascii="Times New Roman" w:hAnsi="Times New Roman" w:cs="Times New Roman"/>
          <w:color w:val="FF0000"/>
          <w:sz w:val="34"/>
          <w:szCs w:val="34"/>
          <w:lang w:eastAsia="zh-CN"/>
        </w:rPr>
        <w:t>, bold, 17pt)</w:t>
      </w:r>
    </w:p>
    <w:p w14:paraId="0B49B7A6" w14:textId="77777777" w:rsidR="00B669F3" w:rsidRDefault="00B669F3">
      <w:pPr>
        <w:spacing w:line="240" w:lineRule="auto"/>
        <w:jc w:val="center"/>
        <w:rPr>
          <w:rFonts w:ascii="Times New Roman" w:eastAsia="黑体" w:hAnsi="Times New Roman" w:cs="Times New Roman"/>
          <w:sz w:val="21"/>
          <w:szCs w:val="21"/>
        </w:rPr>
      </w:pPr>
    </w:p>
    <w:p w14:paraId="26170E42" w14:textId="77777777" w:rsidR="00B669F3" w:rsidRDefault="00AB7751">
      <w:pPr>
        <w:spacing w:line="240" w:lineRule="auto"/>
        <w:jc w:val="center"/>
        <w:rPr>
          <w:rFonts w:ascii="Times New Roman" w:eastAsia="黑体" w:hAnsi="Times New Roman" w:cs="Times New Roman"/>
          <w:sz w:val="21"/>
          <w:szCs w:val="21"/>
          <w:lang w:eastAsia="zh-CN"/>
        </w:rPr>
      </w:pPr>
      <w:r>
        <w:rPr>
          <w:rFonts w:ascii="Times New Roman" w:eastAsia="黑体" w:hAnsi="Times New Roman" w:cs="Times New Roman"/>
          <w:sz w:val="21"/>
          <w:szCs w:val="21"/>
        </w:rPr>
        <w:t>Author 1 full name</w:t>
      </w:r>
      <w:r>
        <w:rPr>
          <w:rFonts w:ascii="Times New Roman" w:eastAsia="黑体" w:hAnsi="Times New Roman" w:cs="Times New Roman"/>
          <w:sz w:val="21"/>
          <w:szCs w:val="21"/>
          <w:vertAlign w:val="superscript"/>
        </w:rPr>
        <w:t>a*</w:t>
      </w:r>
      <w:r>
        <w:rPr>
          <w:rFonts w:ascii="Times New Roman" w:eastAsia="黑体" w:hAnsi="Times New Roman" w:cs="Times New Roman"/>
          <w:sz w:val="21"/>
          <w:szCs w:val="21"/>
        </w:rPr>
        <w:t>, Author 2 full name</w:t>
      </w:r>
      <w:r>
        <w:rPr>
          <w:rFonts w:ascii="Times New Roman" w:eastAsia="黑体" w:hAnsi="Times New Roman" w:cs="Times New Roman"/>
          <w:sz w:val="21"/>
          <w:szCs w:val="21"/>
          <w:vertAlign w:val="superscript"/>
        </w:rPr>
        <w:t>a,b</w:t>
      </w:r>
      <w:r>
        <w:rPr>
          <w:rFonts w:ascii="Times New Roman" w:eastAsia="黑体" w:hAnsi="Times New Roman" w:cs="Times New Roman"/>
          <w:sz w:val="21"/>
          <w:szCs w:val="21"/>
        </w:rPr>
        <w:t>, . . .</w:t>
      </w:r>
      <w:r>
        <w:rPr>
          <w:rFonts w:ascii="Times New Roman" w:eastAsia="黑体" w:hAnsi="Times New Roman" w:cs="Times New Roman"/>
          <w:color w:val="FF0000"/>
          <w:sz w:val="21"/>
          <w:szCs w:val="21"/>
          <w:lang w:eastAsia="zh-CN"/>
        </w:rPr>
        <w:t>(Times New Roman, 10.5pt)</w:t>
      </w:r>
    </w:p>
    <w:p w14:paraId="5D8AC13B" w14:textId="77777777" w:rsidR="00B669F3" w:rsidRDefault="00AB7751">
      <w:pPr>
        <w:spacing w:line="240" w:lineRule="auto"/>
        <w:jc w:val="center"/>
        <w:rPr>
          <w:rFonts w:ascii="Times New Roman" w:hAnsi="Times New Roman" w:cs="Times New Roman"/>
          <w:sz w:val="21"/>
          <w:szCs w:val="21"/>
        </w:rPr>
      </w:pPr>
      <w:r>
        <w:rPr>
          <w:rFonts w:ascii="Times New Roman" w:hAnsi="Times New Roman" w:cs="Times New Roman"/>
          <w:sz w:val="21"/>
          <w:szCs w:val="21"/>
          <w:vertAlign w:val="superscript"/>
        </w:rPr>
        <w:t>a</w:t>
      </w:r>
      <w:r>
        <w:rPr>
          <w:rFonts w:ascii="Times New Roman" w:hAnsi="Times New Roman" w:cs="Times New Roman"/>
          <w:sz w:val="21"/>
          <w:szCs w:val="21"/>
        </w:rPr>
        <w:t>Affiliation 1</w:t>
      </w:r>
    </w:p>
    <w:p w14:paraId="2F23EAAC" w14:textId="77777777" w:rsidR="00B669F3" w:rsidRDefault="00AB7751">
      <w:pPr>
        <w:spacing w:line="240" w:lineRule="auto"/>
        <w:jc w:val="center"/>
        <w:rPr>
          <w:rFonts w:ascii="Times New Roman" w:hAnsi="Times New Roman" w:cs="Times New Roman"/>
          <w:sz w:val="21"/>
          <w:szCs w:val="21"/>
        </w:rPr>
      </w:pPr>
      <w:r>
        <w:rPr>
          <w:rFonts w:ascii="Times New Roman" w:hAnsi="Times New Roman" w:cs="Times New Roman"/>
          <w:sz w:val="21"/>
          <w:szCs w:val="21"/>
          <w:vertAlign w:val="superscript"/>
        </w:rPr>
        <w:t>b</w:t>
      </w:r>
      <w:r>
        <w:rPr>
          <w:rFonts w:ascii="Times New Roman" w:hAnsi="Times New Roman" w:cs="Times New Roman"/>
          <w:sz w:val="21"/>
          <w:szCs w:val="21"/>
        </w:rPr>
        <w:t>Affiliation 2</w:t>
      </w:r>
    </w:p>
    <w:p w14:paraId="0FEE9417" w14:textId="77777777" w:rsidR="00B669F3" w:rsidRDefault="00AB7751">
      <w:pPr>
        <w:spacing w:after="0" w:line="300" w:lineRule="exact"/>
        <w:jc w:val="center"/>
        <w:rPr>
          <w:rFonts w:ascii="Times New Roman" w:hAnsi="Times New Roman" w:cs="Times New Roman"/>
          <w:b/>
          <w:bCs/>
          <w:sz w:val="18"/>
          <w:szCs w:val="18"/>
        </w:rPr>
      </w:pPr>
      <w:r>
        <w:rPr>
          <w:rFonts w:ascii="Times New Roman" w:hAnsi="Times New Roman" w:cs="Times New Roman"/>
          <w:sz w:val="26"/>
          <w:szCs w:val="26"/>
        </w:rPr>
        <w:t>______________________________________________________________</w:t>
      </w:r>
    </w:p>
    <w:p w14:paraId="4EB3F465" w14:textId="77777777" w:rsidR="00B669F3" w:rsidRDefault="00B669F3">
      <w:pPr>
        <w:spacing w:after="0" w:line="240" w:lineRule="auto"/>
        <w:rPr>
          <w:rFonts w:ascii="Times New Roman" w:hAnsi="Times New Roman" w:cs="Times New Roman"/>
          <w:b/>
          <w:bCs/>
          <w:sz w:val="18"/>
          <w:szCs w:val="18"/>
        </w:rPr>
      </w:pPr>
    </w:p>
    <w:p w14:paraId="68B3AFD0" w14:textId="77777777" w:rsidR="00B669F3" w:rsidRDefault="00AB7751">
      <w:pPr>
        <w:spacing w:after="0" w:line="240" w:lineRule="auto"/>
        <w:rPr>
          <w:rFonts w:ascii="Times New Roman" w:hAnsi="Times New Roman" w:cs="Times New Roman"/>
          <w:sz w:val="20"/>
          <w:szCs w:val="20"/>
        </w:rPr>
      </w:pPr>
      <w:r>
        <w:rPr>
          <w:rFonts w:ascii="Times New Roman" w:hAnsi="Times New Roman" w:cs="Times New Roman"/>
          <w:b/>
          <w:bCs/>
          <w:sz w:val="20"/>
          <w:szCs w:val="20"/>
        </w:rPr>
        <w:t>Abstract</w:t>
      </w:r>
      <w:r>
        <w:rPr>
          <w:rFonts w:ascii="Times New Roman" w:eastAsia="宋体" w:hAnsi="Times New Roman" w:cs="Times New Roman"/>
          <w:b/>
          <w:bCs/>
          <w:sz w:val="20"/>
          <w:szCs w:val="20"/>
          <w:lang w:eastAsia="zh-CN"/>
        </w:rPr>
        <w:t xml:space="preserve"> </w:t>
      </w:r>
      <w:r>
        <w:rPr>
          <w:rFonts w:ascii="Times New Roman" w:eastAsia="黑体" w:hAnsi="Times New Roman" w:cs="Times New Roman"/>
          <w:color w:val="FF0000"/>
          <w:sz w:val="20"/>
          <w:szCs w:val="20"/>
          <w:lang w:eastAsia="zh-CN"/>
        </w:rPr>
        <w:t>(Times New Roman, bold, 10pt)</w:t>
      </w:r>
    </w:p>
    <w:p w14:paraId="506CB8B2" w14:textId="7066B03B" w:rsidR="00B669F3" w:rsidRDefault="00AB7751">
      <w:pPr>
        <w:widowControl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All text throughout this document is in Times New Roman font. The title is 17pt bold, centered, with a line spacing (for multiple-line titles) of 20pt. The authors’ names</w:t>
      </w:r>
      <w:r>
        <w:rPr>
          <w:rFonts w:ascii="Times New Roman" w:hAnsi="Times New Roman" w:cs="Times New Roman"/>
          <w:sz w:val="20"/>
          <w:szCs w:val="20"/>
          <w:lang w:eastAsia="zh-CN"/>
        </w:rPr>
        <w:t xml:space="preserve"> and </w:t>
      </w:r>
      <w:r>
        <w:rPr>
          <w:rFonts w:ascii="Times New Roman" w:eastAsia="Times New Roman" w:hAnsi="Times New Roman" w:cs="Times New Roman"/>
          <w:sz w:val="20"/>
          <w:szCs w:val="20"/>
        </w:rPr>
        <w:t xml:space="preserve">affiliations are </w:t>
      </w:r>
      <w:r>
        <w:rPr>
          <w:rFonts w:ascii="Times New Roman" w:hAnsi="Times New Roman" w:cs="Times New Roman"/>
          <w:sz w:val="20"/>
          <w:szCs w:val="20"/>
          <w:lang w:eastAsia="zh-CN"/>
        </w:rPr>
        <w:t>10.5</w:t>
      </w:r>
      <w:r>
        <w:rPr>
          <w:rFonts w:ascii="Times New Roman" w:eastAsia="Times New Roman" w:hAnsi="Times New Roman" w:cs="Times New Roman"/>
          <w:sz w:val="20"/>
          <w:szCs w:val="20"/>
        </w:rPr>
        <w:t xml:space="preserve">pt, centered. The abstract text is </w:t>
      </w:r>
      <w:r>
        <w:rPr>
          <w:rFonts w:ascii="Times New Roman" w:hAnsi="Times New Roman" w:cs="Times New Roman"/>
          <w:sz w:val="20"/>
          <w:szCs w:val="20"/>
          <w:lang w:eastAsia="zh-CN"/>
        </w:rPr>
        <w:t>10</w:t>
      </w:r>
      <w:r>
        <w:rPr>
          <w:rFonts w:ascii="Times New Roman" w:eastAsia="Times New Roman" w:hAnsi="Times New Roman" w:cs="Times New Roman"/>
          <w:sz w:val="20"/>
          <w:szCs w:val="20"/>
        </w:rPr>
        <w:t xml:space="preserve">pt. The semicolon-separated list of keywords (below the abstract) is </w:t>
      </w:r>
      <w:r>
        <w:rPr>
          <w:rFonts w:ascii="Times New Roman" w:hAnsi="Times New Roman" w:cs="Times New Roman"/>
          <w:sz w:val="20"/>
          <w:szCs w:val="20"/>
          <w:lang w:eastAsia="zh-CN"/>
        </w:rPr>
        <w:t>10</w:t>
      </w:r>
      <w:r>
        <w:rPr>
          <w:rFonts w:ascii="Times New Roman" w:eastAsia="Times New Roman" w:hAnsi="Times New Roman" w:cs="Times New Roman"/>
          <w:sz w:val="20"/>
          <w:szCs w:val="20"/>
        </w:rPr>
        <w:t xml:space="preserve">pt, left-justified. An abstract is one paragraph of 100-300 words. The total length of the entire document is up to </w:t>
      </w:r>
      <w:r w:rsidR="00100DBE">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pages excluding the references.</w:t>
      </w:r>
    </w:p>
    <w:p w14:paraId="75F66159" w14:textId="77777777" w:rsidR="00B669F3" w:rsidRDefault="00B669F3">
      <w:pPr>
        <w:widowControl w:val="0"/>
        <w:spacing w:after="0" w:line="240" w:lineRule="auto"/>
        <w:jc w:val="both"/>
        <w:rPr>
          <w:rFonts w:ascii="Times New Roman" w:eastAsia="Times New Roman" w:hAnsi="Times New Roman" w:cs="Times New Roman"/>
          <w:b/>
          <w:bCs/>
          <w:sz w:val="20"/>
          <w:szCs w:val="20"/>
        </w:rPr>
      </w:pPr>
    </w:p>
    <w:p w14:paraId="080187A0" w14:textId="77777777" w:rsidR="00B669F3" w:rsidRDefault="00AB7751">
      <w:pPr>
        <w:widowControl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Keywords</w:t>
      </w:r>
      <w:r>
        <w:rPr>
          <w:rFonts w:ascii="Times New Roman" w:eastAsia="Times New Roman" w:hAnsi="Times New Roman" w:cs="Times New Roman"/>
          <w:sz w:val="20"/>
          <w:szCs w:val="20"/>
        </w:rPr>
        <w:t>: Keyword 1; Keyword 2; Keyword 3</w:t>
      </w:r>
    </w:p>
    <w:p w14:paraId="3DBCB501" w14:textId="77777777" w:rsidR="00B669F3" w:rsidRDefault="00AB7751">
      <w:pPr>
        <w:spacing w:after="0" w:line="300" w:lineRule="exact"/>
        <w:rPr>
          <w:rFonts w:ascii="Times New Roman" w:hAnsi="Times New Roman" w:cs="Times New Roman"/>
          <w:sz w:val="16"/>
          <w:szCs w:val="16"/>
          <w:u w:val="single"/>
        </w:rPr>
      </w:pPr>
      <w:r>
        <w:rPr>
          <w:rFonts w:ascii="Times New Roman" w:hAnsi="Times New Roman" w:cs="Times New Roman"/>
          <w:sz w:val="16"/>
          <w:szCs w:val="16"/>
        </w:rPr>
        <w:t>______________________________________________________________________________________________________</w:t>
      </w:r>
    </w:p>
    <w:p w14:paraId="0B78C3D4" w14:textId="77777777" w:rsidR="00B669F3" w:rsidRDefault="00B669F3">
      <w:pPr>
        <w:spacing w:after="0" w:line="200" w:lineRule="exact"/>
        <w:rPr>
          <w:rFonts w:ascii="Times New Roman" w:hAnsi="Times New Roman" w:cs="Times New Roman"/>
          <w:sz w:val="16"/>
          <w:szCs w:val="16"/>
          <w:u w:val="single"/>
        </w:rPr>
        <w:sectPr w:rsidR="00B669F3">
          <w:footerReference w:type="default" r:id="rId13"/>
          <w:type w:val="continuous"/>
          <w:pgSz w:w="12240" w:h="15840"/>
          <w:pgMar w:top="1797" w:right="2030" w:bottom="1797" w:left="2030" w:header="720" w:footer="720" w:gutter="0"/>
          <w:pgNumType w:start="1"/>
          <w:cols w:space="720"/>
          <w:docGrid w:linePitch="360"/>
        </w:sectPr>
      </w:pPr>
    </w:p>
    <w:p w14:paraId="32FD550A" w14:textId="77777777" w:rsidR="00B669F3" w:rsidRDefault="00AB7751">
      <w:pPr>
        <w:spacing w:after="240"/>
        <w:rPr>
          <w:rFonts w:ascii="Times New Roman" w:hAnsi="Times New Roman" w:cs="Times New Roman"/>
          <w:sz w:val="18"/>
          <w:szCs w:val="18"/>
        </w:rPr>
      </w:pPr>
      <w:r>
        <w:rPr>
          <w:rFonts w:ascii="Times New Roman" w:hAnsi="Times New Roman" w:cs="Times New Roman"/>
          <w:sz w:val="18"/>
          <w:szCs w:val="18"/>
        </w:rPr>
        <w:t>*Corresponding author.</w:t>
      </w:r>
    </w:p>
    <w:p w14:paraId="3BB41CE0" w14:textId="77777777" w:rsidR="00B669F3" w:rsidRDefault="00B669F3">
      <w:pPr>
        <w:rPr>
          <w:rFonts w:ascii="Times New Roman" w:hAnsi="Times New Roman" w:cs="Times New Roman"/>
          <w:sz w:val="18"/>
          <w:szCs w:val="18"/>
        </w:rPr>
      </w:pPr>
    </w:p>
    <w:p w14:paraId="07C498B7" w14:textId="77777777" w:rsidR="00B669F3" w:rsidRDefault="00B669F3">
      <w:pPr>
        <w:rPr>
          <w:rFonts w:ascii="Times New Roman" w:hAnsi="Times New Roman" w:cs="Times New Roman"/>
          <w:b/>
          <w:bCs/>
          <w:sz w:val="18"/>
          <w:szCs w:val="18"/>
        </w:rPr>
        <w:sectPr w:rsidR="00B669F3">
          <w:type w:val="continuous"/>
          <w:pgSz w:w="12240" w:h="15840"/>
          <w:pgMar w:top="1800" w:right="2030" w:bottom="1800" w:left="2030" w:header="720" w:footer="720" w:gutter="0"/>
          <w:cols w:num="2" w:space="720"/>
          <w:docGrid w:linePitch="360"/>
        </w:sectPr>
      </w:pPr>
    </w:p>
    <w:p w14:paraId="1C236811" w14:textId="77777777" w:rsidR="00B669F3" w:rsidRDefault="00AB7751">
      <w:pPr>
        <w:pStyle w:val="af8"/>
        <w:numPr>
          <w:ilvl w:val="0"/>
          <w:numId w:val="1"/>
        </w:numPr>
        <w:spacing w:after="200" w:line="240" w:lineRule="auto"/>
        <w:ind w:left="0" w:firstLine="0"/>
        <w:rPr>
          <w:rStyle w:val="af4"/>
          <w:rFonts w:ascii="Times New Roman" w:hAnsi="Times New Roman" w:cs="Times New Roman"/>
          <w:b/>
          <w:bCs/>
          <w:sz w:val="20"/>
          <w:szCs w:val="20"/>
        </w:rPr>
      </w:pPr>
      <w:r>
        <w:rPr>
          <w:rStyle w:val="af4"/>
          <w:rFonts w:ascii="Times New Roman" w:hAnsi="Times New Roman" w:cs="Times New Roman"/>
          <w:b/>
          <w:bCs/>
          <w:sz w:val="20"/>
          <w:szCs w:val="20"/>
        </w:rPr>
        <w:t>Introduction</w:t>
      </w:r>
      <w:r>
        <w:rPr>
          <w:rFonts w:ascii="Times New Roman" w:eastAsia="宋体" w:hAnsi="Times New Roman" w:cs="Times New Roman"/>
          <w:b/>
          <w:bCs/>
          <w:sz w:val="20"/>
          <w:szCs w:val="20"/>
          <w:lang w:eastAsia="zh-CN"/>
        </w:rPr>
        <w:t xml:space="preserve"> </w:t>
      </w:r>
      <w:r>
        <w:rPr>
          <w:rFonts w:ascii="Times New Roman" w:eastAsia="黑体" w:hAnsi="Times New Roman" w:cs="Times New Roman"/>
          <w:color w:val="FF0000"/>
          <w:sz w:val="20"/>
          <w:szCs w:val="20"/>
          <w:lang w:eastAsia="zh-CN"/>
        </w:rPr>
        <w:t>(Times New Roman, bold, 10pt, 10 pt after paragraph)</w:t>
      </w:r>
    </w:p>
    <w:p w14:paraId="155C27E0" w14:textId="7DFF7B53" w:rsidR="00B669F3" w:rsidRDefault="00AB7751">
      <w:pPr>
        <w:spacing w:after="0" w:line="240" w:lineRule="auto"/>
        <w:ind w:firstLine="215"/>
        <w:jc w:val="both"/>
        <w:rPr>
          <w:rStyle w:val="af4"/>
          <w:rFonts w:ascii="Times New Roman" w:hAnsi="Times New Roman" w:cs="Times New Roman"/>
          <w:sz w:val="20"/>
          <w:szCs w:val="20"/>
        </w:rPr>
      </w:pPr>
      <w:r>
        <w:rPr>
          <w:rStyle w:val="af4"/>
          <w:rFonts w:ascii="Times New Roman" w:hAnsi="Times New Roman" w:cs="Times New Roman"/>
          <w:sz w:val="20"/>
          <w:szCs w:val="20"/>
        </w:rPr>
        <w:t>Start the main text her</w:t>
      </w:r>
      <w:r w:rsidRPr="00CE7708">
        <w:rPr>
          <w:rStyle w:val="af4"/>
          <w:rFonts w:ascii="Times New Roman" w:hAnsi="Times New Roman" w:cs="Times New Roman"/>
          <w:sz w:val="20"/>
          <w:szCs w:val="20"/>
        </w:rPr>
        <w:t xml:space="preserve">e, using </w:t>
      </w:r>
      <w:r w:rsidR="00CE7708" w:rsidRPr="00CE7708">
        <w:rPr>
          <w:rStyle w:val="af4"/>
          <w:rFonts w:ascii="Times New Roman" w:eastAsiaTheme="minorEastAsia" w:hAnsi="Times New Roman" w:cs="Times New Roman"/>
          <w:sz w:val="20"/>
          <w:szCs w:val="20"/>
          <w:lang w:eastAsia="zh-CN"/>
        </w:rPr>
        <w:t>single</w:t>
      </w:r>
      <w:r w:rsidRPr="00CE7708">
        <w:rPr>
          <w:rStyle w:val="af4"/>
          <w:rFonts w:ascii="Times New Roman" w:hAnsi="Times New Roman" w:cs="Times New Roman"/>
          <w:sz w:val="20"/>
          <w:szCs w:val="20"/>
        </w:rPr>
        <w:t>-colu</w:t>
      </w:r>
      <w:r>
        <w:rPr>
          <w:rStyle w:val="af4"/>
          <w:rFonts w:ascii="Times New Roman" w:hAnsi="Times New Roman" w:cs="Times New Roman"/>
          <w:sz w:val="20"/>
          <w:szCs w:val="20"/>
        </w:rPr>
        <w:t>mn format. As stated in the Abstract, Times New Roman font is used throughout.</w:t>
      </w:r>
    </w:p>
    <w:p w14:paraId="0B726BBC" w14:textId="77777777"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 xml:space="preserve">The main text uses </w:t>
      </w:r>
      <w:r>
        <w:rPr>
          <w:rStyle w:val="af4"/>
          <w:rFonts w:ascii="Times New Roman" w:eastAsia="宋体" w:hAnsi="Times New Roman" w:cs="Times New Roman"/>
          <w:sz w:val="20"/>
          <w:szCs w:val="20"/>
          <w:lang w:eastAsia="zh-CN"/>
        </w:rPr>
        <w:t>10</w:t>
      </w:r>
      <w:r>
        <w:rPr>
          <w:rStyle w:val="af4"/>
          <w:rFonts w:ascii="Times New Roman" w:hAnsi="Times New Roman" w:cs="Times New Roman"/>
          <w:sz w:val="20"/>
          <w:szCs w:val="20"/>
        </w:rPr>
        <w:t xml:space="preserve">pt font with </w:t>
      </w:r>
      <w:r>
        <w:rPr>
          <w:rStyle w:val="af4"/>
          <w:rFonts w:ascii="Times New Roman" w:eastAsia="宋体" w:hAnsi="Times New Roman" w:cs="Times New Roman"/>
          <w:sz w:val="20"/>
          <w:szCs w:val="20"/>
          <w:lang w:eastAsia="zh-CN"/>
        </w:rPr>
        <w:t>s</w:t>
      </w:r>
      <w:r>
        <w:rPr>
          <w:rStyle w:val="af4"/>
          <w:rFonts w:ascii="Times New Roman" w:hAnsi="Times New Roman" w:cs="Times New Roman"/>
          <w:sz w:val="20"/>
          <w:szCs w:val="20"/>
        </w:rPr>
        <w:t>ingle line spacing. There is no extra space between paragraphs. The first line of each new paragraph is indented 0.15 in (3.8 mm).</w:t>
      </w:r>
      <w:r>
        <w:rPr>
          <w:rStyle w:val="af4"/>
          <w:rFonts w:ascii="Times New Roman" w:eastAsia="宋体" w:hAnsi="Times New Roman" w:cs="Times New Roman" w:hint="eastAsia"/>
          <w:sz w:val="20"/>
          <w:szCs w:val="20"/>
          <w:lang w:eastAsia="zh-CN"/>
        </w:rPr>
        <w:t xml:space="preserve"> </w:t>
      </w:r>
      <w:r>
        <w:rPr>
          <w:rFonts w:ascii="Times New Roman" w:eastAsia="黑体" w:hAnsi="Times New Roman" w:cs="Times New Roman"/>
          <w:color w:val="FF0000"/>
          <w:sz w:val="20"/>
          <w:szCs w:val="20"/>
          <w:lang w:eastAsia="zh-CN"/>
        </w:rPr>
        <w:t xml:space="preserve">(Times New Roman, 10pt, </w:t>
      </w:r>
      <w:r>
        <w:rPr>
          <w:rFonts w:ascii="Times New Roman" w:eastAsia="黑体" w:hAnsi="Times New Roman" w:cs="Times New Roman" w:hint="eastAsia"/>
          <w:color w:val="FF0000"/>
          <w:sz w:val="20"/>
          <w:szCs w:val="20"/>
          <w:lang w:eastAsia="zh-CN"/>
        </w:rPr>
        <w:t>S</w:t>
      </w:r>
      <w:r>
        <w:rPr>
          <w:rFonts w:ascii="Times New Roman" w:eastAsia="黑体" w:hAnsi="Times New Roman" w:cs="Times New Roman"/>
          <w:color w:val="FF0000"/>
          <w:sz w:val="20"/>
          <w:szCs w:val="20"/>
          <w:lang w:eastAsia="zh-CN"/>
        </w:rPr>
        <w:t>ingle line spacing)</w:t>
      </w:r>
    </w:p>
    <w:p w14:paraId="3F9BB6FB" w14:textId="77777777" w:rsidR="00B669F3" w:rsidRDefault="00B669F3">
      <w:pPr>
        <w:spacing w:after="0" w:line="240" w:lineRule="auto"/>
        <w:jc w:val="both"/>
        <w:rPr>
          <w:rStyle w:val="af4"/>
          <w:rFonts w:ascii="Times New Roman" w:hAnsi="Times New Roman" w:cs="Times New Roman"/>
          <w:sz w:val="18"/>
          <w:szCs w:val="18"/>
        </w:rPr>
      </w:pPr>
    </w:p>
    <w:p w14:paraId="53C7910D" w14:textId="77777777" w:rsidR="00B669F3" w:rsidRPr="001C6AC4" w:rsidRDefault="00AB7751">
      <w:pPr>
        <w:pStyle w:val="af8"/>
        <w:numPr>
          <w:ilvl w:val="0"/>
          <w:numId w:val="1"/>
        </w:numPr>
        <w:spacing w:after="200" w:line="240" w:lineRule="auto"/>
        <w:ind w:left="0" w:firstLine="0"/>
        <w:rPr>
          <w:rStyle w:val="af4"/>
          <w:rFonts w:ascii="Times New Roman" w:hAnsi="Times New Roman" w:cs="Times New Roman"/>
          <w:b/>
          <w:bCs/>
          <w:sz w:val="18"/>
          <w:szCs w:val="18"/>
        </w:rPr>
      </w:pPr>
      <w:r w:rsidRPr="001C6AC4">
        <w:rPr>
          <w:rStyle w:val="af4"/>
          <w:rFonts w:ascii="Times New Roman" w:hAnsi="Times New Roman" w:cs="Times New Roman"/>
          <w:b/>
          <w:bCs/>
          <w:sz w:val="20"/>
          <w:szCs w:val="20"/>
        </w:rPr>
        <w:t>Sections and subsections</w:t>
      </w:r>
    </w:p>
    <w:p w14:paraId="2A147FB5" w14:textId="77777777" w:rsidR="00B669F3" w:rsidRDefault="00AB7751">
      <w:pPr>
        <w:spacing w:after="0" w:line="240" w:lineRule="auto"/>
        <w:ind w:firstLine="215"/>
        <w:jc w:val="both"/>
        <w:rPr>
          <w:rStyle w:val="af4"/>
          <w:rFonts w:ascii="Times New Roman" w:hAnsi="Times New Roman" w:cs="Times New Roman"/>
          <w:sz w:val="20"/>
          <w:szCs w:val="20"/>
        </w:rPr>
      </w:pPr>
      <w:r>
        <w:rPr>
          <w:rStyle w:val="af4"/>
          <w:rFonts w:ascii="Times New Roman" w:hAnsi="Times New Roman" w:cs="Times New Roman"/>
          <w:sz w:val="20"/>
          <w:szCs w:val="20"/>
        </w:rPr>
        <w:t>Sections are numbered sequentially using Arabic numerals. Section headings are left-justified, using 10pt bold font, with 10pt spacing after the paragraph.</w:t>
      </w:r>
    </w:p>
    <w:p w14:paraId="6F741061" w14:textId="77777777" w:rsidR="00B669F3" w:rsidRDefault="00B669F3">
      <w:pPr>
        <w:spacing w:after="0" w:line="240" w:lineRule="auto"/>
        <w:ind w:firstLine="215"/>
        <w:jc w:val="both"/>
        <w:rPr>
          <w:rStyle w:val="af4"/>
          <w:rFonts w:ascii="Times New Roman" w:hAnsi="Times New Roman" w:cs="Times New Roman"/>
          <w:sz w:val="18"/>
          <w:szCs w:val="18"/>
        </w:rPr>
      </w:pPr>
    </w:p>
    <w:p w14:paraId="52A539F8" w14:textId="77777777" w:rsidR="00B669F3" w:rsidRDefault="00AB7751">
      <w:pPr>
        <w:pStyle w:val="af8"/>
        <w:numPr>
          <w:ilvl w:val="0"/>
          <w:numId w:val="2"/>
        </w:numPr>
        <w:spacing w:after="200" w:line="240" w:lineRule="auto"/>
        <w:ind w:left="0" w:firstLine="0"/>
        <w:jc w:val="both"/>
        <w:rPr>
          <w:rStyle w:val="af4"/>
          <w:rFonts w:ascii="Times New Roman" w:hAnsi="Times New Roman" w:cs="Times New Roman"/>
          <w:b/>
          <w:bCs/>
          <w:sz w:val="18"/>
          <w:szCs w:val="18"/>
        </w:rPr>
      </w:pPr>
      <w:r>
        <w:rPr>
          <w:rStyle w:val="af4"/>
          <w:rFonts w:ascii="Times New Roman" w:hAnsi="Times New Roman" w:cs="Times New Roman"/>
          <w:b/>
          <w:bCs/>
          <w:sz w:val="20"/>
          <w:szCs w:val="20"/>
        </w:rPr>
        <w:t>Subsection heading</w:t>
      </w:r>
    </w:p>
    <w:p w14:paraId="27ADCC1E" w14:textId="77777777"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Here is subsection 2.1 text.</w:t>
      </w:r>
    </w:p>
    <w:p w14:paraId="4259C42D" w14:textId="609E5BA6"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If sub-subsections are used, the font and spacing for sub-subsection headings are the same as those for subsection headings, and the numbering is sequential within each subsection. For example, the first sub-subsection for the current subsection would be numbered 2.</w:t>
      </w:r>
      <w:r w:rsidR="00405D3F">
        <w:rPr>
          <w:rStyle w:val="af4"/>
          <w:rFonts w:ascii="Times New Roman" w:hAnsi="Times New Roman" w:cs="Times New Roman"/>
          <w:sz w:val="20"/>
          <w:szCs w:val="20"/>
        </w:rPr>
        <w:t>1</w:t>
      </w:r>
      <w:r>
        <w:rPr>
          <w:rStyle w:val="af4"/>
          <w:rFonts w:ascii="Times New Roman" w:hAnsi="Times New Roman" w:cs="Times New Roman"/>
          <w:sz w:val="20"/>
          <w:szCs w:val="20"/>
        </w:rPr>
        <w:t>.1, the second would be numbered 2.</w:t>
      </w:r>
      <w:r w:rsidR="00405D3F">
        <w:rPr>
          <w:rStyle w:val="af4"/>
          <w:rFonts w:ascii="Times New Roman" w:hAnsi="Times New Roman" w:cs="Times New Roman"/>
          <w:sz w:val="20"/>
          <w:szCs w:val="20"/>
        </w:rPr>
        <w:t>1</w:t>
      </w:r>
      <w:r>
        <w:rPr>
          <w:rStyle w:val="af4"/>
          <w:rFonts w:ascii="Times New Roman" w:hAnsi="Times New Roman" w:cs="Times New Roman"/>
          <w:sz w:val="20"/>
          <w:szCs w:val="20"/>
        </w:rPr>
        <w:t>.2, and so on.</w:t>
      </w:r>
    </w:p>
    <w:p w14:paraId="08C7D149" w14:textId="77777777" w:rsidR="00B669F3" w:rsidRDefault="00B669F3">
      <w:pPr>
        <w:spacing w:after="0" w:line="240" w:lineRule="auto"/>
        <w:ind w:firstLine="216"/>
        <w:jc w:val="both"/>
        <w:rPr>
          <w:rStyle w:val="af4"/>
          <w:rFonts w:ascii="Times New Roman" w:hAnsi="Times New Roman" w:cs="Times New Roman"/>
          <w:sz w:val="20"/>
          <w:szCs w:val="20"/>
        </w:rPr>
      </w:pPr>
    </w:p>
    <w:p w14:paraId="74B49650" w14:textId="77777777" w:rsidR="00B669F3" w:rsidRPr="001C6AC4" w:rsidRDefault="00AB7751">
      <w:pPr>
        <w:pStyle w:val="af8"/>
        <w:numPr>
          <w:ilvl w:val="0"/>
          <w:numId w:val="1"/>
        </w:numPr>
        <w:spacing w:after="200" w:line="240" w:lineRule="auto"/>
        <w:ind w:left="0" w:firstLine="0"/>
        <w:rPr>
          <w:rStyle w:val="af4"/>
          <w:rFonts w:ascii="Times New Roman" w:hAnsi="Times New Roman" w:cs="Times New Roman"/>
          <w:b/>
          <w:bCs/>
          <w:sz w:val="18"/>
          <w:szCs w:val="18"/>
        </w:rPr>
      </w:pPr>
      <w:r w:rsidRPr="001C6AC4">
        <w:rPr>
          <w:rStyle w:val="af4"/>
          <w:rFonts w:ascii="Times New Roman" w:hAnsi="Times New Roman" w:cs="Times New Roman"/>
          <w:b/>
          <w:bCs/>
          <w:sz w:val="20"/>
          <w:szCs w:val="20"/>
        </w:rPr>
        <w:t>Figures, tables, and equations</w:t>
      </w:r>
    </w:p>
    <w:p w14:paraId="4EF76F20" w14:textId="667F194B"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Figures and tables are to be inserted at the location in which they are expected to appear in the paper. No separate list of figures and tables is to be provided.</w:t>
      </w:r>
      <w:r>
        <w:rPr>
          <w:rStyle w:val="af4"/>
          <w:rFonts w:ascii="Times New Roman" w:eastAsiaTheme="minorEastAsia" w:hAnsi="Times New Roman" w:cs="Times New Roman" w:hint="eastAsia"/>
          <w:sz w:val="20"/>
          <w:szCs w:val="20"/>
          <w:lang w:eastAsia="zh-CN"/>
        </w:rPr>
        <w:t xml:space="preserve"> </w:t>
      </w:r>
      <w:r>
        <w:rPr>
          <w:rStyle w:val="af4"/>
          <w:rFonts w:ascii="Times New Roman" w:hAnsi="Times New Roman" w:cs="Times New Roman"/>
          <w:sz w:val="20"/>
          <w:szCs w:val="20"/>
        </w:rPr>
        <w:t xml:space="preserve">Figures are numbered sequentially using Arabic numerals. Figure captions are justified using </w:t>
      </w:r>
      <w:r>
        <w:rPr>
          <w:rStyle w:val="af4"/>
          <w:rFonts w:ascii="Times New Roman" w:eastAsia="宋体" w:hAnsi="Times New Roman" w:cs="Times New Roman"/>
          <w:sz w:val="20"/>
          <w:szCs w:val="20"/>
          <w:lang w:eastAsia="zh-CN"/>
        </w:rPr>
        <w:t>9</w:t>
      </w:r>
      <w:r>
        <w:rPr>
          <w:rStyle w:val="af4"/>
          <w:rFonts w:ascii="Times New Roman" w:hAnsi="Times New Roman" w:cs="Times New Roman"/>
          <w:sz w:val="20"/>
          <w:szCs w:val="20"/>
        </w:rPr>
        <w:t xml:space="preserve">pt font. The font size throughout a table is </w:t>
      </w:r>
      <w:r>
        <w:rPr>
          <w:rStyle w:val="af4"/>
          <w:rFonts w:ascii="Times New Roman" w:eastAsia="宋体" w:hAnsi="Times New Roman" w:cs="Times New Roman"/>
          <w:sz w:val="20"/>
          <w:szCs w:val="20"/>
          <w:lang w:eastAsia="zh-CN"/>
        </w:rPr>
        <w:t>9</w:t>
      </w:r>
      <w:r>
        <w:rPr>
          <w:rStyle w:val="af4"/>
          <w:rFonts w:ascii="Times New Roman" w:hAnsi="Times New Roman" w:cs="Times New Roman"/>
          <w:sz w:val="20"/>
          <w:szCs w:val="20"/>
        </w:rPr>
        <w:t xml:space="preserve">pt. </w:t>
      </w:r>
    </w:p>
    <w:p w14:paraId="056F0668" w14:textId="77777777" w:rsidR="00B669F3" w:rsidRDefault="00AB7751">
      <w:pPr>
        <w:spacing w:after="0" w:line="240" w:lineRule="auto"/>
        <w:jc w:val="center"/>
        <w:rPr>
          <w:rStyle w:val="af4"/>
          <w:rFonts w:ascii="Times New Roman" w:hAnsi="Times New Roman" w:cs="Times New Roman"/>
          <w:sz w:val="20"/>
          <w:szCs w:val="20"/>
        </w:rPr>
      </w:pPr>
      <w:r>
        <w:rPr>
          <w:rStyle w:val="af4"/>
          <w:rFonts w:ascii="Times New Roman" w:hAnsi="Times New Roman" w:cs="Times New Roman"/>
          <w:noProof/>
          <w:sz w:val="20"/>
          <w:szCs w:val="20"/>
        </w:rPr>
        <w:lastRenderedPageBreak/>
        <w:drawing>
          <wp:inline distT="0" distB="0" distL="0" distR="0" wp14:anchorId="4E184C9E" wp14:editId="154039A5">
            <wp:extent cx="2157730" cy="159956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171645" cy="1610070"/>
                    </a:xfrm>
                    <a:prstGeom prst="rect">
                      <a:avLst/>
                    </a:prstGeom>
                    <a:noFill/>
                  </pic:spPr>
                </pic:pic>
              </a:graphicData>
            </a:graphic>
          </wp:inline>
        </w:drawing>
      </w:r>
    </w:p>
    <w:p w14:paraId="0F5566DA" w14:textId="77777777" w:rsidR="00B669F3" w:rsidRPr="00832400" w:rsidRDefault="00AB7751">
      <w:pPr>
        <w:spacing w:after="0" w:line="240" w:lineRule="auto"/>
        <w:jc w:val="center"/>
        <w:rPr>
          <w:rStyle w:val="af4"/>
          <w:rFonts w:ascii="Times New Roman" w:eastAsia="宋体" w:hAnsi="Times New Roman" w:cs="Times New Roman"/>
          <w:sz w:val="18"/>
          <w:szCs w:val="18"/>
          <w:lang w:eastAsia="zh-CN"/>
        </w:rPr>
      </w:pPr>
      <w:r w:rsidRPr="00832400">
        <w:rPr>
          <w:rStyle w:val="af4"/>
          <w:rFonts w:ascii="Times New Roman" w:hAnsi="Times New Roman" w:cs="Times New Roman"/>
          <w:sz w:val="18"/>
          <w:szCs w:val="18"/>
        </w:rPr>
        <w:t>Fig. 1: Density versus temperature of n-heptane</w:t>
      </w:r>
      <w:r w:rsidRPr="00832400">
        <w:rPr>
          <w:rStyle w:val="af4"/>
          <w:rFonts w:ascii="Times New Roman" w:eastAsia="宋体" w:hAnsi="Times New Roman" w:cs="Times New Roman" w:hint="eastAsia"/>
          <w:sz w:val="18"/>
          <w:szCs w:val="18"/>
          <w:lang w:eastAsia="zh-CN"/>
        </w:rPr>
        <w:t>.</w:t>
      </w:r>
    </w:p>
    <w:p w14:paraId="5A576CF8" w14:textId="77777777" w:rsidR="00B669F3" w:rsidRPr="00832400" w:rsidRDefault="00AB7751">
      <w:pPr>
        <w:spacing w:after="0" w:line="240" w:lineRule="auto"/>
        <w:jc w:val="center"/>
        <w:rPr>
          <w:rStyle w:val="af4"/>
          <w:rFonts w:ascii="Times New Roman" w:hAnsi="Times New Roman" w:cs="Times New Roman"/>
          <w:color w:val="FF0000"/>
          <w:sz w:val="18"/>
          <w:szCs w:val="18"/>
        </w:rPr>
      </w:pPr>
      <w:r w:rsidRPr="00832400">
        <w:rPr>
          <w:rStyle w:val="af4"/>
          <w:rFonts w:ascii="Times New Roman" w:hAnsi="Times New Roman" w:cs="Times New Roman"/>
          <w:color w:val="FF0000"/>
          <w:sz w:val="18"/>
          <w:szCs w:val="18"/>
        </w:rPr>
        <w:t xml:space="preserve">(Times New Roman, </w:t>
      </w:r>
      <w:r w:rsidRPr="00832400">
        <w:rPr>
          <w:rStyle w:val="af4"/>
          <w:rFonts w:ascii="Times New Roman" w:eastAsia="宋体" w:hAnsi="Times New Roman" w:cs="Times New Roman"/>
          <w:color w:val="FF0000"/>
          <w:sz w:val="18"/>
          <w:szCs w:val="18"/>
          <w:lang w:eastAsia="zh-CN"/>
        </w:rPr>
        <w:t>9</w:t>
      </w:r>
      <w:r w:rsidRPr="00832400">
        <w:rPr>
          <w:rStyle w:val="af4"/>
          <w:rFonts w:ascii="Times New Roman" w:hAnsi="Times New Roman" w:cs="Times New Roman"/>
          <w:color w:val="FF0000"/>
          <w:sz w:val="18"/>
          <w:szCs w:val="18"/>
        </w:rPr>
        <w:t>pt)</w:t>
      </w:r>
    </w:p>
    <w:p w14:paraId="66FC53A3" w14:textId="77777777" w:rsidR="00B669F3" w:rsidRDefault="00B669F3">
      <w:pPr>
        <w:spacing w:after="0" w:line="240" w:lineRule="auto"/>
        <w:jc w:val="center"/>
        <w:rPr>
          <w:rStyle w:val="af4"/>
          <w:rFonts w:ascii="Times New Roman" w:hAnsi="Times New Roman" w:cs="Times New Roman"/>
          <w:sz w:val="20"/>
          <w:szCs w:val="20"/>
        </w:rPr>
      </w:pPr>
    </w:p>
    <w:p w14:paraId="7921837B" w14:textId="0AE78BD0"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Table 1: Engine specifications and operating conditions.</w:t>
      </w:r>
      <w:r w:rsidR="001C6AC4">
        <w:rPr>
          <w:rStyle w:val="af4"/>
          <w:rFonts w:ascii="Times New Roman" w:hAnsi="Times New Roman" w:cs="Times New Roman"/>
          <w:sz w:val="18"/>
          <w:szCs w:val="18"/>
        </w:rPr>
        <w:t xml:space="preserve"> </w:t>
      </w:r>
      <w:r>
        <w:rPr>
          <w:rStyle w:val="af4"/>
          <w:rFonts w:ascii="Times New Roman" w:hAnsi="Times New Roman" w:cs="Times New Roman"/>
          <w:color w:val="FF0000"/>
          <w:sz w:val="18"/>
          <w:szCs w:val="18"/>
        </w:rPr>
        <w:t xml:space="preserve">(Times New Roman, </w:t>
      </w:r>
      <w:r>
        <w:rPr>
          <w:rStyle w:val="af4"/>
          <w:rFonts w:ascii="Times New Roman" w:eastAsia="宋体" w:hAnsi="Times New Roman" w:cs="Times New Roman"/>
          <w:color w:val="FF0000"/>
          <w:sz w:val="18"/>
          <w:szCs w:val="18"/>
          <w:lang w:eastAsia="zh-CN"/>
        </w:rPr>
        <w:t>9</w:t>
      </w:r>
      <w:r>
        <w:rPr>
          <w:rStyle w:val="af4"/>
          <w:rFonts w:ascii="Times New Roman" w:hAnsi="Times New Roman" w:cs="Times New Roman"/>
          <w:color w:val="FF0000"/>
          <w:sz w:val="18"/>
          <w:szCs w:val="18"/>
        </w:rPr>
        <w:t>pt)</w:t>
      </w:r>
    </w:p>
    <w:tbl>
      <w:tblPr>
        <w:tblStyle w:val="af1"/>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629"/>
      </w:tblGrid>
      <w:tr w:rsidR="00B669F3" w14:paraId="5E9AEBDD" w14:textId="77777777" w:rsidTr="001C6AC4">
        <w:trPr>
          <w:trHeight w:val="260"/>
          <w:jc w:val="center"/>
        </w:trPr>
        <w:tc>
          <w:tcPr>
            <w:tcW w:w="3544" w:type="dxa"/>
            <w:tcBorders>
              <w:top w:val="single" w:sz="4" w:space="0" w:color="auto"/>
              <w:bottom w:val="single" w:sz="4" w:space="0" w:color="auto"/>
            </w:tcBorders>
          </w:tcPr>
          <w:p w14:paraId="15BDFBC6"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Description (units)</w:t>
            </w:r>
          </w:p>
        </w:tc>
        <w:tc>
          <w:tcPr>
            <w:tcW w:w="2629" w:type="dxa"/>
            <w:tcBorders>
              <w:top w:val="single" w:sz="4" w:space="0" w:color="auto"/>
              <w:bottom w:val="single" w:sz="4" w:space="0" w:color="auto"/>
            </w:tcBorders>
          </w:tcPr>
          <w:p w14:paraId="34709899"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Value</w:t>
            </w:r>
          </w:p>
        </w:tc>
      </w:tr>
      <w:tr w:rsidR="00B669F3" w14:paraId="7FF6D3C9" w14:textId="77777777" w:rsidTr="001C6AC4">
        <w:trPr>
          <w:trHeight w:val="249"/>
          <w:jc w:val="center"/>
        </w:trPr>
        <w:tc>
          <w:tcPr>
            <w:tcW w:w="3544" w:type="dxa"/>
            <w:tcBorders>
              <w:top w:val="single" w:sz="4" w:space="0" w:color="auto"/>
              <w:bottom w:val="nil"/>
            </w:tcBorders>
          </w:tcPr>
          <w:p w14:paraId="785765A8"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Bore (mm)</w:t>
            </w:r>
          </w:p>
        </w:tc>
        <w:tc>
          <w:tcPr>
            <w:tcW w:w="2629" w:type="dxa"/>
            <w:tcBorders>
              <w:top w:val="single" w:sz="4" w:space="0" w:color="auto"/>
              <w:bottom w:val="nil"/>
            </w:tcBorders>
          </w:tcPr>
          <w:p w14:paraId="4BE3DF35"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86</w:t>
            </w:r>
          </w:p>
        </w:tc>
      </w:tr>
      <w:tr w:rsidR="00B669F3" w14:paraId="1F779139" w14:textId="77777777" w:rsidTr="001C6AC4">
        <w:trPr>
          <w:trHeight w:val="249"/>
          <w:jc w:val="center"/>
        </w:trPr>
        <w:tc>
          <w:tcPr>
            <w:tcW w:w="3544" w:type="dxa"/>
            <w:tcBorders>
              <w:top w:val="nil"/>
            </w:tcBorders>
          </w:tcPr>
          <w:p w14:paraId="3B27B690"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Stroke (mm)</w:t>
            </w:r>
          </w:p>
        </w:tc>
        <w:tc>
          <w:tcPr>
            <w:tcW w:w="2629" w:type="dxa"/>
            <w:tcBorders>
              <w:top w:val="nil"/>
            </w:tcBorders>
          </w:tcPr>
          <w:p w14:paraId="7D93858E"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86</w:t>
            </w:r>
          </w:p>
        </w:tc>
      </w:tr>
      <w:tr w:rsidR="00B669F3" w14:paraId="58D036D9" w14:textId="77777777" w:rsidTr="001C6AC4">
        <w:trPr>
          <w:trHeight w:val="260"/>
          <w:jc w:val="center"/>
        </w:trPr>
        <w:tc>
          <w:tcPr>
            <w:tcW w:w="3544" w:type="dxa"/>
          </w:tcPr>
          <w:p w14:paraId="490AFC44"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Connecting rod (mm)</w:t>
            </w:r>
          </w:p>
        </w:tc>
        <w:tc>
          <w:tcPr>
            <w:tcW w:w="2629" w:type="dxa"/>
          </w:tcPr>
          <w:p w14:paraId="457C9E42"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159</w:t>
            </w:r>
          </w:p>
        </w:tc>
      </w:tr>
      <w:tr w:rsidR="00B669F3" w14:paraId="4533CA2F" w14:textId="77777777" w:rsidTr="001C6AC4">
        <w:trPr>
          <w:trHeight w:val="249"/>
          <w:jc w:val="center"/>
        </w:trPr>
        <w:tc>
          <w:tcPr>
            <w:tcW w:w="3544" w:type="dxa"/>
          </w:tcPr>
          <w:p w14:paraId="46D4F9C0"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Geometric compression ratio (-)</w:t>
            </w:r>
          </w:p>
        </w:tc>
        <w:tc>
          <w:tcPr>
            <w:tcW w:w="2629" w:type="dxa"/>
          </w:tcPr>
          <w:p w14:paraId="737E0932"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8.9</w:t>
            </w:r>
          </w:p>
        </w:tc>
      </w:tr>
      <w:tr w:rsidR="00B669F3" w14:paraId="17F8D2D2" w14:textId="77777777" w:rsidTr="001C6AC4">
        <w:trPr>
          <w:trHeight w:val="260"/>
          <w:jc w:val="center"/>
        </w:trPr>
        <w:tc>
          <w:tcPr>
            <w:tcW w:w="3544" w:type="dxa"/>
          </w:tcPr>
          <w:p w14:paraId="6EE05333"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Engine speed (r/min)</w:t>
            </w:r>
          </w:p>
        </w:tc>
        <w:tc>
          <w:tcPr>
            <w:tcW w:w="2629" w:type="dxa"/>
          </w:tcPr>
          <w:p w14:paraId="2EE4BB79"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1300</w:t>
            </w:r>
          </w:p>
        </w:tc>
      </w:tr>
      <w:tr w:rsidR="00B669F3" w14:paraId="3C38F0B3" w14:textId="77777777" w:rsidTr="001C6AC4">
        <w:trPr>
          <w:trHeight w:val="249"/>
          <w:jc w:val="center"/>
        </w:trPr>
        <w:tc>
          <w:tcPr>
            <w:tcW w:w="3544" w:type="dxa"/>
          </w:tcPr>
          <w:p w14:paraId="3FBC8F2A"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Intake manifold pressure (kPa)</w:t>
            </w:r>
          </w:p>
        </w:tc>
        <w:tc>
          <w:tcPr>
            <w:tcW w:w="2629" w:type="dxa"/>
          </w:tcPr>
          <w:p w14:paraId="3FCD2609"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95</w:t>
            </w:r>
          </w:p>
        </w:tc>
      </w:tr>
      <w:tr w:rsidR="00B669F3" w14:paraId="73F384E3" w14:textId="77777777" w:rsidTr="001C6AC4">
        <w:trPr>
          <w:trHeight w:val="260"/>
          <w:jc w:val="center"/>
        </w:trPr>
        <w:tc>
          <w:tcPr>
            <w:tcW w:w="3544" w:type="dxa"/>
          </w:tcPr>
          <w:p w14:paraId="6F76DD2A" w14:textId="77777777" w:rsidR="00B669F3" w:rsidRDefault="00AB7751">
            <w:pPr>
              <w:spacing w:after="0" w:line="240" w:lineRule="auto"/>
              <w:rPr>
                <w:rStyle w:val="af4"/>
                <w:rFonts w:ascii="Times New Roman" w:hAnsi="Times New Roman" w:cs="Times New Roman"/>
                <w:sz w:val="18"/>
                <w:szCs w:val="18"/>
              </w:rPr>
            </w:pPr>
            <w:r>
              <w:rPr>
                <w:rStyle w:val="af4"/>
                <w:rFonts w:ascii="Times New Roman" w:hAnsi="Times New Roman" w:cs="Times New Roman"/>
                <w:sz w:val="18"/>
                <w:szCs w:val="18"/>
              </w:rPr>
              <w:t>Global equivalence ratio (-)</w:t>
            </w:r>
          </w:p>
        </w:tc>
        <w:tc>
          <w:tcPr>
            <w:tcW w:w="2629" w:type="dxa"/>
          </w:tcPr>
          <w:p w14:paraId="3E0F81CE" w14:textId="77777777" w:rsidR="00B669F3" w:rsidRDefault="00AB7751">
            <w:pPr>
              <w:spacing w:after="0" w:line="240" w:lineRule="auto"/>
              <w:jc w:val="center"/>
              <w:rPr>
                <w:rStyle w:val="af4"/>
                <w:rFonts w:ascii="Times New Roman" w:hAnsi="Times New Roman" w:cs="Times New Roman"/>
                <w:sz w:val="18"/>
                <w:szCs w:val="18"/>
              </w:rPr>
            </w:pPr>
            <w:r>
              <w:rPr>
                <w:rStyle w:val="af4"/>
                <w:rFonts w:ascii="Times New Roman" w:hAnsi="Times New Roman" w:cs="Times New Roman"/>
                <w:sz w:val="18"/>
                <w:szCs w:val="18"/>
              </w:rPr>
              <w:t>0.2</w:t>
            </w:r>
          </w:p>
        </w:tc>
      </w:tr>
    </w:tbl>
    <w:p w14:paraId="603DFC7D" w14:textId="77777777" w:rsidR="00B669F3" w:rsidRDefault="00B669F3">
      <w:pPr>
        <w:spacing w:after="0" w:line="240" w:lineRule="auto"/>
        <w:jc w:val="center"/>
        <w:rPr>
          <w:rStyle w:val="af4"/>
          <w:rFonts w:ascii="Times New Roman" w:hAnsi="Times New Roman" w:cs="Times New Roman"/>
          <w:sz w:val="20"/>
          <w:szCs w:val="20"/>
        </w:rPr>
      </w:pPr>
    </w:p>
    <w:p w14:paraId="450C2359" w14:textId="77777777"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Equations are numbered sequentially in the order in which they appear. Equation (1) is an example of a numbered equation. The Reynolds number, Re, is defined as:</w:t>
      </w:r>
    </w:p>
    <w:p w14:paraId="7DB4E24C" w14:textId="77777777" w:rsidR="00B669F3" w:rsidRDefault="00B669F3">
      <w:pPr>
        <w:spacing w:after="0" w:line="240" w:lineRule="auto"/>
        <w:ind w:firstLine="216"/>
        <w:jc w:val="both"/>
        <w:rPr>
          <w:rStyle w:val="af4"/>
          <w:rFonts w:ascii="Times New Roman" w:hAnsi="Times New Roman" w:cs="Times New Roman"/>
          <w:sz w:val="20"/>
          <w:szCs w:val="20"/>
        </w:rPr>
      </w:pPr>
    </w:p>
    <w:p w14:paraId="1F5A7D11" w14:textId="7037AC49" w:rsidR="00B669F3" w:rsidRDefault="00AB7751">
      <w:pPr>
        <w:spacing w:after="0" w:line="240" w:lineRule="auto"/>
        <w:ind w:firstLine="216"/>
        <w:jc w:val="right"/>
        <w:rPr>
          <w:rStyle w:val="af4"/>
          <w:rFonts w:ascii="Times New Roman" w:hAnsi="Times New Roman" w:cs="Times New Roman"/>
          <w:sz w:val="18"/>
          <w:szCs w:val="18"/>
        </w:rPr>
      </w:pPr>
      <w:r>
        <w:rPr>
          <w:rStyle w:val="af4"/>
          <w:rFonts w:ascii="Times New Roman" w:hAnsi="Times New Roman" w:cs="Times New Roman"/>
          <w:sz w:val="18"/>
          <w:szCs w:val="18"/>
        </w:rPr>
        <w:t xml:space="preserve">Re ≡ </w:t>
      </w:r>
      <w:r>
        <w:rPr>
          <w:rStyle w:val="af4"/>
          <w:rFonts w:ascii="Times New Roman" w:hAnsi="Times New Roman" w:cs="Times New Roman"/>
          <w:i/>
          <w:sz w:val="18"/>
          <w:szCs w:val="18"/>
        </w:rPr>
        <w:t>UL</w:t>
      </w:r>
      <w:r w:rsidRPr="001C6AC4">
        <w:rPr>
          <w:rStyle w:val="af4"/>
          <w:rFonts w:ascii="Times New Roman" w:hAnsi="Times New Roman" w:cs="Times New Roman"/>
          <w:sz w:val="18"/>
          <w:szCs w:val="18"/>
        </w:rPr>
        <w:t>/</w:t>
      </w:r>
      <w:r>
        <w:rPr>
          <w:rStyle w:val="af4"/>
          <w:rFonts w:ascii="Symbol" w:hAnsi="Symbol" w:cs="Times New Roman"/>
          <w:i/>
          <w:iCs/>
          <w:sz w:val="18"/>
          <w:szCs w:val="18"/>
        </w:rPr>
        <w:t></w:t>
      </w:r>
      <w:r>
        <w:rPr>
          <w:rStyle w:val="af4"/>
          <w:rFonts w:ascii="Times New Roman" w:hAnsi="Times New Roman" w:cs="Times New Roman"/>
          <w:sz w:val="18"/>
          <w:szCs w:val="18"/>
        </w:rPr>
        <w:t xml:space="preserve"> ,                            </w:t>
      </w:r>
      <w:r w:rsidR="004F7955">
        <w:rPr>
          <w:rStyle w:val="af4"/>
          <w:rFonts w:ascii="Times New Roman" w:hAnsi="Times New Roman" w:cs="Times New Roman"/>
          <w:sz w:val="18"/>
          <w:szCs w:val="18"/>
        </w:rPr>
        <w:t xml:space="preserve">                                             </w:t>
      </w:r>
      <w:r>
        <w:rPr>
          <w:rStyle w:val="af4"/>
          <w:rFonts w:ascii="Times New Roman" w:hAnsi="Times New Roman" w:cs="Times New Roman"/>
          <w:sz w:val="18"/>
          <w:szCs w:val="18"/>
        </w:rPr>
        <w:t xml:space="preserve">   (1)</w:t>
      </w:r>
    </w:p>
    <w:p w14:paraId="6236A226" w14:textId="77777777" w:rsidR="00B669F3" w:rsidRDefault="00B669F3" w:rsidP="004F7955">
      <w:pPr>
        <w:spacing w:after="0" w:line="240" w:lineRule="auto"/>
        <w:ind w:right="180" w:firstLine="216"/>
        <w:jc w:val="right"/>
        <w:rPr>
          <w:rStyle w:val="af4"/>
          <w:rFonts w:ascii="Times New Roman" w:hAnsi="Times New Roman" w:cs="Times New Roman"/>
          <w:sz w:val="18"/>
          <w:szCs w:val="18"/>
        </w:rPr>
      </w:pPr>
    </w:p>
    <w:p w14:paraId="64F77886" w14:textId="77777777" w:rsidR="00B669F3" w:rsidRDefault="00AB7751">
      <w:pPr>
        <w:spacing w:after="0" w:line="240" w:lineRule="auto"/>
        <w:jc w:val="both"/>
        <w:rPr>
          <w:rStyle w:val="af4"/>
          <w:rFonts w:ascii="Times New Roman" w:hAnsi="Times New Roman" w:cs="Times New Roman"/>
          <w:sz w:val="20"/>
          <w:szCs w:val="20"/>
        </w:rPr>
      </w:pPr>
      <w:r>
        <w:rPr>
          <w:rStyle w:val="af4"/>
          <w:rFonts w:ascii="Times New Roman" w:hAnsi="Times New Roman" w:cs="Times New Roman"/>
          <w:sz w:val="20"/>
          <w:szCs w:val="20"/>
        </w:rPr>
        <w:t xml:space="preserve">where </w:t>
      </w:r>
      <w:r>
        <w:rPr>
          <w:rStyle w:val="af4"/>
          <w:rFonts w:ascii="Times New Roman" w:hAnsi="Times New Roman" w:cs="Times New Roman"/>
          <w:i/>
          <w:sz w:val="20"/>
          <w:szCs w:val="20"/>
        </w:rPr>
        <w:t>U</w:t>
      </w:r>
      <w:r>
        <w:rPr>
          <w:rStyle w:val="af4"/>
          <w:rFonts w:ascii="Times New Roman" w:hAnsi="Times New Roman" w:cs="Times New Roman"/>
          <w:sz w:val="20"/>
          <w:szCs w:val="20"/>
        </w:rPr>
        <w:t xml:space="preserve"> is a characteristic velocity, </w:t>
      </w:r>
      <w:r>
        <w:rPr>
          <w:rStyle w:val="af4"/>
          <w:rFonts w:ascii="Times New Roman" w:hAnsi="Times New Roman" w:cs="Times New Roman"/>
          <w:i/>
          <w:sz w:val="20"/>
          <w:szCs w:val="20"/>
        </w:rPr>
        <w:t>L</w:t>
      </w:r>
      <w:r>
        <w:rPr>
          <w:rStyle w:val="af4"/>
          <w:rFonts w:ascii="Times New Roman" w:hAnsi="Times New Roman" w:cs="Times New Roman"/>
          <w:sz w:val="20"/>
          <w:szCs w:val="20"/>
        </w:rPr>
        <w:t xml:space="preserve"> is a characteristic length, and </w:t>
      </w:r>
      <w:r>
        <w:rPr>
          <w:rStyle w:val="af4"/>
          <w:rFonts w:ascii="Symbol" w:hAnsi="Symbol" w:cs="Times New Roman"/>
          <w:i/>
          <w:iCs/>
          <w:sz w:val="18"/>
          <w:szCs w:val="18"/>
        </w:rPr>
        <w:t></w:t>
      </w:r>
      <w:r>
        <w:rPr>
          <w:rStyle w:val="af4"/>
          <w:rFonts w:ascii="Times New Roman" w:hAnsi="Times New Roman" w:cs="Times New Roman"/>
          <w:sz w:val="20"/>
          <w:szCs w:val="20"/>
        </w:rPr>
        <w:t xml:space="preserve"> is the fluid kinematic viscosity.</w:t>
      </w:r>
    </w:p>
    <w:p w14:paraId="04D79C07" w14:textId="77777777" w:rsidR="00B669F3" w:rsidRDefault="00B669F3">
      <w:pPr>
        <w:spacing w:after="0" w:line="240" w:lineRule="auto"/>
        <w:jc w:val="both"/>
        <w:rPr>
          <w:rStyle w:val="af4"/>
          <w:rFonts w:ascii="Times New Roman" w:hAnsi="Times New Roman" w:cs="Times New Roman"/>
          <w:sz w:val="20"/>
          <w:szCs w:val="20"/>
        </w:rPr>
      </w:pPr>
    </w:p>
    <w:p w14:paraId="5E8968DF" w14:textId="77777777" w:rsidR="00B669F3" w:rsidRDefault="00AB7751">
      <w:pPr>
        <w:pStyle w:val="af8"/>
        <w:numPr>
          <w:ilvl w:val="0"/>
          <w:numId w:val="1"/>
        </w:numPr>
        <w:spacing w:after="200" w:line="240" w:lineRule="auto"/>
        <w:ind w:left="215" w:hanging="215"/>
        <w:rPr>
          <w:rStyle w:val="af4"/>
          <w:rFonts w:ascii="Times New Roman" w:hAnsi="Times New Roman" w:cs="Times New Roman"/>
          <w:b/>
          <w:sz w:val="18"/>
          <w:szCs w:val="18"/>
        </w:rPr>
      </w:pPr>
      <w:r>
        <w:rPr>
          <w:rStyle w:val="af4"/>
          <w:rFonts w:ascii="Times New Roman" w:hAnsi="Times New Roman" w:cs="Times New Roman"/>
          <w:b/>
          <w:bCs/>
          <w:sz w:val="20"/>
          <w:szCs w:val="20"/>
        </w:rPr>
        <w:t>Conclusions</w:t>
      </w:r>
    </w:p>
    <w:p w14:paraId="588912EB" w14:textId="77777777"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The main conclusions of the study may be summarized here.</w:t>
      </w:r>
    </w:p>
    <w:p w14:paraId="1DA7AE65" w14:textId="77777777" w:rsidR="00B669F3" w:rsidRDefault="00B669F3">
      <w:pPr>
        <w:spacing w:after="0" w:line="240" w:lineRule="auto"/>
        <w:ind w:firstLine="216"/>
        <w:jc w:val="both"/>
        <w:rPr>
          <w:rStyle w:val="af4"/>
          <w:rFonts w:ascii="Times New Roman" w:hAnsi="Times New Roman" w:cs="Times New Roman"/>
          <w:sz w:val="20"/>
          <w:szCs w:val="20"/>
        </w:rPr>
      </w:pPr>
    </w:p>
    <w:p w14:paraId="44DA172E" w14:textId="77777777" w:rsidR="00B669F3" w:rsidRDefault="00AB7751">
      <w:pPr>
        <w:pStyle w:val="af8"/>
        <w:spacing w:after="200" w:line="240" w:lineRule="auto"/>
        <w:ind w:left="0"/>
        <w:rPr>
          <w:rStyle w:val="af4"/>
          <w:rFonts w:ascii="Times New Roman" w:hAnsi="Times New Roman" w:cs="Times New Roman"/>
          <w:b/>
          <w:bCs/>
          <w:sz w:val="20"/>
          <w:szCs w:val="20"/>
        </w:rPr>
      </w:pPr>
      <w:r>
        <w:rPr>
          <w:rStyle w:val="af4"/>
          <w:rFonts w:ascii="Times New Roman" w:hAnsi="Times New Roman" w:cs="Times New Roman"/>
          <w:b/>
          <w:bCs/>
          <w:sz w:val="20"/>
          <w:szCs w:val="20"/>
        </w:rPr>
        <w:t>Acknowledgements</w:t>
      </w:r>
      <w:r>
        <w:rPr>
          <w:rFonts w:ascii="Times New Roman" w:eastAsia="宋体" w:hAnsi="Times New Roman" w:cs="Times New Roman"/>
          <w:b/>
          <w:bCs/>
          <w:sz w:val="20"/>
          <w:szCs w:val="20"/>
          <w:lang w:eastAsia="zh-CN"/>
        </w:rPr>
        <w:t xml:space="preserve"> </w:t>
      </w:r>
      <w:r>
        <w:rPr>
          <w:rFonts w:ascii="Times New Roman" w:eastAsia="黑体" w:hAnsi="Times New Roman" w:cs="Times New Roman"/>
          <w:color w:val="FF0000"/>
          <w:sz w:val="20"/>
          <w:szCs w:val="20"/>
          <w:lang w:eastAsia="zh-CN"/>
        </w:rPr>
        <w:t>(Times New Roman, bold, 10pt, 10 pt after paragraph)</w:t>
      </w:r>
    </w:p>
    <w:p w14:paraId="7DB82C47" w14:textId="77777777" w:rsidR="00B669F3" w:rsidRDefault="00AB7751">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Acknowledgements from the authors can be listed here. Please list grant numbers when listing funding sources.</w:t>
      </w:r>
    </w:p>
    <w:p w14:paraId="1D87A791" w14:textId="77777777" w:rsidR="00B669F3" w:rsidRDefault="00B669F3">
      <w:pPr>
        <w:spacing w:after="0" w:line="240" w:lineRule="auto"/>
        <w:jc w:val="both"/>
        <w:rPr>
          <w:rStyle w:val="af4"/>
          <w:rFonts w:ascii="Times New Roman" w:hAnsi="Times New Roman" w:cs="Times New Roman"/>
          <w:sz w:val="20"/>
          <w:szCs w:val="20"/>
        </w:rPr>
      </w:pPr>
    </w:p>
    <w:p w14:paraId="78341E3E" w14:textId="77777777" w:rsidR="00B669F3" w:rsidRDefault="00AB7751" w:rsidP="00100DBE">
      <w:pPr>
        <w:spacing w:after="200" w:line="240" w:lineRule="auto"/>
        <w:jc w:val="both"/>
        <w:rPr>
          <w:rStyle w:val="af4"/>
          <w:rFonts w:ascii="Times New Roman" w:hAnsi="Times New Roman" w:cs="Times New Roman"/>
          <w:b/>
          <w:bCs/>
          <w:sz w:val="18"/>
          <w:szCs w:val="18"/>
        </w:rPr>
      </w:pPr>
      <w:r>
        <w:rPr>
          <w:rStyle w:val="af4"/>
          <w:rFonts w:ascii="Times New Roman" w:hAnsi="Times New Roman" w:cs="Times New Roman"/>
          <w:b/>
          <w:bCs/>
          <w:sz w:val="20"/>
          <w:szCs w:val="20"/>
        </w:rPr>
        <w:t>Declaration of competing interest</w:t>
      </w:r>
      <w:r>
        <w:rPr>
          <w:rFonts w:ascii="Times New Roman" w:eastAsia="宋体" w:hAnsi="Times New Roman" w:cs="Times New Roman"/>
          <w:b/>
          <w:bCs/>
          <w:sz w:val="20"/>
          <w:szCs w:val="20"/>
        </w:rPr>
        <w:t xml:space="preserve"> </w:t>
      </w:r>
      <w:r>
        <w:rPr>
          <w:rFonts w:ascii="Times New Roman" w:eastAsia="黑体" w:hAnsi="Times New Roman" w:cs="Times New Roman"/>
          <w:color w:val="FF0000"/>
          <w:sz w:val="20"/>
          <w:szCs w:val="20"/>
          <w:lang w:eastAsia="zh-CN"/>
        </w:rPr>
        <w:t>(Times New Roman, bold, 10pt, 10 pt after paragraph)</w:t>
      </w:r>
    </w:p>
    <w:p w14:paraId="0279360D" w14:textId="77777777" w:rsidR="00B669F3" w:rsidRDefault="00AB7751" w:rsidP="00100DBE">
      <w:pPr>
        <w:spacing w:after="0" w:line="240" w:lineRule="auto"/>
        <w:ind w:firstLine="216"/>
        <w:jc w:val="both"/>
        <w:rPr>
          <w:rStyle w:val="af4"/>
          <w:rFonts w:ascii="Times New Roman" w:hAnsi="Times New Roman" w:cs="Times New Roman"/>
          <w:sz w:val="20"/>
          <w:szCs w:val="20"/>
        </w:rPr>
      </w:pPr>
      <w:r>
        <w:rPr>
          <w:rStyle w:val="af4"/>
          <w:rFonts w:ascii="Times New Roman" w:hAnsi="Times New Roman" w:cs="Times New Roman"/>
          <w:sz w:val="20"/>
          <w:szCs w:val="20"/>
        </w:rPr>
        <w:t xml:space="preserve">This is a required section, in which authors are to disclose any competing interests relating to the work reported in the paper. </w:t>
      </w:r>
    </w:p>
    <w:p w14:paraId="7F1B3835" w14:textId="77777777" w:rsidR="00B669F3" w:rsidRDefault="00B669F3">
      <w:pPr>
        <w:spacing w:after="0" w:line="240" w:lineRule="auto"/>
        <w:ind w:firstLine="216"/>
        <w:jc w:val="both"/>
        <w:rPr>
          <w:rStyle w:val="af4"/>
          <w:rFonts w:ascii="Times New Roman" w:hAnsi="Times New Roman" w:cs="Times New Roman"/>
          <w:sz w:val="20"/>
          <w:szCs w:val="20"/>
        </w:rPr>
      </w:pPr>
    </w:p>
    <w:p w14:paraId="52483EE5" w14:textId="77777777" w:rsidR="00B669F3" w:rsidRDefault="00AB7751">
      <w:pPr>
        <w:spacing w:line="240" w:lineRule="auto"/>
        <w:rPr>
          <w:rStyle w:val="af4"/>
          <w:rFonts w:ascii="Times New Roman" w:hAnsi="Times New Roman" w:cs="Times New Roman"/>
          <w:b/>
          <w:bCs/>
          <w:sz w:val="20"/>
          <w:szCs w:val="20"/>
        </w:rPr>
      </w:pPr>
      <w:r>
        <w:rPr>
          <w:rStyle w:val="af4"/>
          <w:rFonts w:ascii="Times New Roman" w:hAnsi="Times New Roman" w:cs="Times New Roman"/>
          <w:b/>
          <w:bCs/>
          <w:sz w:val="20"/>
          <w:szCs w:val="20"/>
        </w:rPr>
        <w:t>References</w:t>
      </w:r>
      <w:r>
        <w:rPr>
          <w:rFonts w:ascii="Times New Roman" w:eastAsia="宋体" w:hAnsi="Times New Roman" w:cs="Times New Roman"/>
          <w:b/>
          <w:bCs/>
          <w:sz w:val="20"/>
          <w:szCs w:val="20"/>
          <w:lang w:eastAsia="zh-CN"/>
        </w:rPr>
        <w:t xml:space="preserve"> </w:t>
      </w:r>
      <w:r>
        <w:rPr>
          <w:rFonts w:ascii="Times New Roman" w:eastAsia="黑体" w:hAnsi="Times New Roman" w:cs="Times New Roman"/>
          <w:color w:val="FF0000"/>
          <w:sz w:val="20"/>
          <w:szCs w:val="20"/>
          <w:lang w:eastAsia="zh-CN"/>
        </w:rPr>
        <w:t>(Times New Roman, bold, 10pt, 10 pt after paragraph)</w:t>
      </w:r>
    </w:p>
    <w:p w14:paraId="38A1A87D" w14:textId="69B10E1E" w:rsidR="00B669F3" w:rsidRPr="001C6AC4" w:rsidRDefault="00AB7751">
      <w:pPr>
        <w:spacing w:line="240" w:lineRule="auto"/>
        <w:jc w:val="both"/>
        <w:rPr>
          <w:rStyle w:val="af4"/>
          <w:rFonts w:ascii="Times New Roman" w:hAnsi="Times New Roman" w:cs="Times New Roman"/>
          <w:sz w:val="20"/>
          <w:szCs w:val="20"/>
        </w:rPr>
      </w:pPr>
      <w:r w:rsidRPr="001C6AC4">
        <w:rPr>
          <w:rFonts w:ascii="Times New Roman" w:hAnsi="Times New Roman" w:cs="Times New Roman"/>
          <w:sz w:val="20"/>
          <w:szCs w:val="20"/>
        </w:rPr>
        <w:t xml:space="preserve">[1] </w:t>
      </w:r>
      <w:r w:rsidRPr="001C6AC4">
        <w:rPr>
          <w:rStyle w:val="af4"/>
          <w:rFonts w:ascii="Times New Roman" w:hAnsi="Times New Roman" w:cs="Times New Roman"/>
          <w:sz w:val="20"/>
          <w:szCs w:val="20"/>
        </w:rPr>
        <w:t>J.G. Quintiere</w:t>
      </w:r>
      <w:r w:rsidR="00100DBE" w:rsidRPr="001C6AC4">
        <w:rPr>
          <w:rStyle w:val="af4"/>
          <w:rFonts w:ascii="Times New Roman" w:hAnsi="Times New Roman" w:cs="Times New Roman"/>
          <w:sz w:val="20"/>
          <w:szCs w:val="20"/>
        </w:rPr>
        <w:t>.</w:t>
      </w:r>
      <w:r w:rsidRPr="001C6AC4">
        <w:rPr>
          <w:rStyle w:val="af4"/>
          <w:rFonts w:ascii="Times New Roman" w:hAnsi="Times New Roman" w:cs="Times New Roman"/>
          <w:sz w:val="20"/>
          <w:szCs w:val="20"/>
        </w:rPr>
        <w:t xml:space="preserve"> The effects of angular orientation on flame spread over thin materials, Fire Saf. J. 36 (2001) 291–312.</w:t>
      </w:r>
    </w:p>
    <w:p w14:paraId="2CC9A053" w14:textId="77777777" w:rsidR="00B669F3" w:rsidRDefault="00B669F3">
      <w:pPr>
        <w:spacing w:line="240" w:lineRule="auto"/>
        <w:rPr>
          <w:rStyle w:val="af4"/>
          <w:rFonts w:ascii="Times New Roman" w:hAnsi="Times New Roman" w:cs="Times New Roman"/>
          <w:sz w:val="18"/>
          <w:szCs w:val="18"/>
        </w:rPr>
      </w:pPr>
    </w:p>
    <w:sectPr w:rsidR="00B669F3" w:rsidSect="004F7955">
      <w:footerReference w:type="default" r:id="rId15"/>
      <w:type w:val="continuous"/>
      <w:pgSz w:w="12240" w:h="15840"/>
      <w:pgMar w:top="1800" w:right="2030" w:bottom="1800" w:left="2030" w:header="720" w:footer="720" w:gutter="0"/>
      <w:cols w:space="47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1BD51" w14:textId="77777777" w:rsidR="005C4F44" w:rsidRDefault="005C4F44">
      <w:pPr>
        <w:spacing w:after="0" w:line="240" w:lineRule="auto"/>
      </w:pPr>
      <w:r>
        <w:separator/>
      </w:r>
    </w:p>
  </w:endnote>
  <w:endnote w:type="continuationSeparator" w:id="0">
    <w:p w14:paraId="64A63462" w14:textId="77777777" w:rsidR="005C4F44" w:rsidRDefault="005C4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2021041"/>
    </w:sdtPr>
    <w:sdtEndPr>
      <w:rPr>
        <w:rFonts w:ascii="Times New Roman" w:hAnsi="Times New Roman" w:cs="Times New Roman"/>
      </w:rPr>
    </w:sdtEndPr>
    <w:sdtContent>
      <w:p w14:paraId="5E2E24B1" w14:textId="77777777" w:rsidR="00CB578D" w:rsidRDefault="00CB578D">
        <w:pPr>
          <w:pStyle w:val="a8"/>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sdtContent>
  </w:sdt>
  <w:p w14:paraId="2B4286A6" w14:textId="77777777" w:rsidR="00CB578D" w:rsidRDefault="00CB578D">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627869"/>
    </w:sdtPr>
    <w:sdtEndPr>
      <w:rPr>
        <w:rFonts w:ascii="Times New Roman" w:hAnsi="Times New Roman" w:cs="Times New Roman"/>
      </w:rPr>
    </w:sdtEndPr>
    <w:sdtContent>
      <w:p w14:paraId="0B7293C3" w14:textId="77777777" w:rsidR="00B669F3" w:rsidRDefault="00AB7751">
        <w:pPr>
          <w:pStyle w:val="a8"/>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sdtContent>
  </w:sdt>
  <w:p w14:paraId="459B5A6F" w14:textId="77777777" w:rsidR="00B669F3" w:rsidRDefault="00B669F3">
    <w:pPr>
      <w:pStyle w:val="a8"/>
    </w:pPr>
  </w:p>
  <w:p w14:paraId="4F717913" w14:textId="77777777" w:rsidR="00AC36DD" w:rsidRDefault="00AC36D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54C45" w14:textId="77777777" w:rsidR="00B669F3" w:rsidRDefault="00B669F3">
    <w:pPr>
      <w:pStyle w:val="a8"/>
      <w:jc w:val="center"/>
      <w:rPr>
        <w:rFonts w:ascii="Times New Roman" w:hAnsi="Times New Roman" w:cs="Times New Roman"/>
      </w:rPr>
    </w:pPr>
  </w:p>
  <w:p w14:paraId="5B9BD599" w14:textId="77777777" w:rsidR="00B669F3" w:rsidRDefault="00B669F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A29AA" w14:textId="77777777" w:rsidR="005C4F44" w:rsidRDefault="005C4F44">
      <w:pPr>
        <w:spacing w:after="0" w:line="240" w:lineRule="auto"/>
      </w:pPr>
      <w:r>
        <w:separator/>
      </w:r>
    </w:p>
  </w:footnote>
  <w:footnote w:type="continuationSeparator" w:id="0">
    <w:p w14:paraId="5C1696AE" w14:textId="77777777" w:rsidR="005C4F44" w:rsidRDefault="005C4F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E4DAB"/>
    <w:multiLevelType w:val="multilevel"/>
    <w:tmpl w:val="097E4DAB"/>
    <w:lvl w:ilvl="0">
      <w:start w:val="2"/>
      <w:numFmt w:val="decimal"/>
      <w:lvlText w:val="%1.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39D2B61"/>
    <w:multiLevelType w:val="multilevel"/>
    <w:tmpl w:val="139D2B6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8F946B5"/>
    <w:multiLevelType w:val="hybridMultilevel"/>
    <w:tmpl w:val="7DD24B22"/>
    <w:lvl w:ilvl="0" w:tplc="45B6B46C">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5A4139E6"/>
    <w:multiLevelType w:val="hybridMultilevel"/>
    <w:tmpl w:val="D232676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33C380D"/>
    <w:multiLevelType w:val="multilevel"/>
    <w:tmpl w:val="633C380D"/>
    <w:lvl w:ilvl="0">
      <w:start w:val="2"/>
      <w:numFmt w:val="decimal"/>
      <w:lvlText w:val="%1.2"/>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216"/>
  <w:autoHyphenation/>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AB9"/>
    <w:rsid w:val="00002FE8"/>
    <w:rsid w:val="00017BFA"/>
    <w:rsid w:val="00020F20"/>
    <w:rsid w:val="00033427"/>
    <w:rsid w:val="000502EB"/>
    <w:rsid w:val="00070074"/>
    <w:rsid w:val="000750D7"/>
    <w:rsid w:val="00075663"/>
    <w:rsid w:val="00075FE2"/>
    <w:rsid w:val="00096934"/>
    <w:rsid w:val="000A3BEB"/>
    <w:rsid w:val="000B5F3A"/>
    <w:rsid w:val="000D2519"/>
    <w:rsid w:val="000D7C63"/>
    <w:rsid w:val="000E0019"/>
    <w:rsid w:val="000E4B43"/>
    <w:rsid w:val="000F1A77"/>
    <w:rsid w:val="00100DBE"/>
    <w:rsid w:val="0010621B"/>
    <w:rsid w:val="0011218D"/>
    <w:rsid w:val="00116768"/>
    <w:rsid w:val="00125E39"/>
    <w:rsid w:val="001312AC"/>
    <w:rsid w:val="00147C6F"/>
    <w:rsid w:val="0016324B"/>
    <w:rsid w:val="001877A4"/>
    <w:rsid w:val="0019380B"/>
    <w:rsid w:val="001B1FC5"/>
    <w:rsid w:val="001B5F8C"/>
    <w:rsid w:val="001C62B9"/>
    <w:rsid w:val="001C6AC4"/>
    <w:rsid w:val="001D373F"/>
    <w:rsid w:val="001E3954"/>
    <w:rsid w:val="001F590F"/>
    <w:rsid w:val="001F6A52"/>
    <w:rsid w:val="00222D04"/>
    <w:rsid w:val="002319D7"/>
    <w:rsid w:val="0023204A"/>
    <w:rsid w:val="00241120"/>
    <w:rsid w:val="00252E75"/>
    <w:rsid w:val="00266CA8"/>
    <w:rsid w:val="002712BD"/>
    <w:rsid w:val="00274961"/>
    <w:rsid w:val="002A0A3D"/>
    <w:rsid w:val="002E151E"/>
    <w:rsid w:val="002F2221"/>
    <w:rsid w:val="002F3A26"/>
    <w:rsid w:val="0030384C"/>
    <w:rsid w:val="003066A2"/>
    <w:rsid w:val="00312530"/>
    <w:rsid w:val="003517B2"/>
    <w:rsid w:val="0035451C"/>
    <w:rsid w:val="0035520C"/>
    <w:rsid w:val="003611DD"/>
    <w:rsid w:val="00365C47"/>
    <w:rsid w:val="003812AC"/>
    <w:rsid w:val="00383C26"/>
    <w:rsid w:val="00387358"/>
    <w:rsid w:val="00393969"/>
    <w:rsid w:val="003B3997"/>
    <w:rsid w:val="003B4824"/>
    <w:rsid w:val="003C46CA"/>
    <w:rsid w:val="003D4014"/>
    <w:rsid w:val="003D5969"/>
    <w:rsid w:val="003E495F"/>
    <w:rsid w:val="003F63AA"/>
    <w:rsid w:val="003F723C"/>
    <w:rsid w:val="00405D3F"/>
    <w:rsid w:val="004077FF"/>
    <w:rsid w:val="004153C9"/>
    <w:rsid w:val="00427065"/>
    <w:rsid w:val="00456B27"/>
    <w:rsid w:val="004575A7"/>
    <w:rsid w:val="004611C7"/>
    <w:rsid w:val="00467A8C"/>
    <w:rsid w:val="00477E31"/>
    <w:rsid w:val="0048608A"/>
    <w:rsid w:val="00487134"/>
    <w:rsid w:val="00490C74"/>
    <w:rsid w:val="004A5698"/>
    <w:rsid w:val="004B3E34"/>
    <w:rsid w:val="004B4A4A"/>
    <w:rsid w:val="004C14B2"/>
    <w:rsid w:val="004C769D"/>
    <w:rsid w:val="004E09A1"/>
    <w:rsid w:val="004F05D4"/>
    <w:rsid w:val="004F36E4"/>
    <w:rsid w:val="004F7955"/>
    <w:rsid w:val="00504A32"/>
    <w:rsid w:val="00513AB9"/>
    <w:rsid w:val="00525BEB"/>
    <w:rsid w:val="00525CD9"/>
    <w:rsid w:val="00527EF0"/>
    <w:rsid w:val="00532AB9"/>
    <w:rsid w:val="00534CFA"/>
    <w:rsid w:val="00553792"/>
    <w:rsid w:val="00562656"/>
    <w:rsid w:val="005A0CBD"/>
    <w:rsid w:val="005A32B6"/>
    <w:rsid w:val="005A4EF6"/>
    <w:rsid w:val="005A6D41"/>
    <w:rsid w:val="005C4F44"/>
    <w:rsid w:val="005E0BCA"/>
    <w:rsid w:val="005E2A5D"/>
    <w:rsid w:val="005E77DC"/>
    <w:rsid w:val="005F42AE"/>
    <w:rsid w:val="005F626F"/>
    <w:rsid w:val="006149FF"/>
    <w:rsid w:val="00627486"/>
    <w:rsid w:val="00631E53"/>
    <w:rsid w:val="006423CD"/>
    <w:rsid w:val="006569F2"/>
    <w:rsid w:val="006641FD"/>
    <w:rsid w:val="00670CBA"/>
    <w:rsid w:val="00680108"/>
    <w:rsid w:val="006A0149"/>
    <w:rsid w:val="006A147C"/>
    <w:rsid w:val="006A683F"/>
    <w:rsid w:val="006C7AC0"/>
    <w:rsid w:val="006D1045"/>
    <w:rsid w:val="006D19DD"/>
    <w:rsid w:val="006E6FB6"/>
    <w:rsid w:val="006F18EB"/>
    <w:rsid w:val="00707E16"/>
    <w:rsid w:val="007111FF"/>
    <w:rsid w:val="00713FD6"/>
    <w:rsid w:val="007148EC"/>
    <w:rsid w:val="0072639B"/>
    <w:rsid w:val="00737E08"/>
    <w:rsid w:val="007434E7"/>
    <w:rsid w:val="0076676A"/>
    <w:rsid w:val="00790A9E"/>
    <w:rsid w:val="007925F1"/>
    <w:rsid w:val="00792C54"/>
    <w:rsid w:val="00794601"/>
    <w:rsid w:val="007B271F"/>
    <w:rsid w:val="007C5782"/>
    <w:rsid w:val="007C75B5"/>
    <w:rsid w:val="007E4A4C"/>
    <w:rsid w:val="007E5B7A"/>
    <w:rsid w:val="007F7653"/>
    <w:rsid w:val="00806CF7"/>
    <w:rsid w:val="00832400"/>
    <w:rsid w:val="008530C6"/>
    <w:rsid w:val="00853B73"/>
    <w:rsid w:val="00857239"/>
    <w:rsid w:val="008A3797"/>
    <w:rsid w:val="008B4F16"/>
    <w:rsid w:val="008D4D6D"/>
    <w:rsid w:val="008E2A57"/>
    <w:rsid w:val="008E36E5"/>
    <w:rsid w:val="008F6872"/>
    <w:rsid w:val="00917090"/>
    <w:rsid w:val="0092202C"/>
    <w:rsid w:val="00951310"/>
    <w:rsid w:val="009629DC"/>
    <w:rsid w:val="00967A35"/>
    <w:rsid w:val="00971B00"/>
    <w:rsid w:val="0097256B"/>
    <w:rsid w:val="00977841"/>
    <w:rsid w:val="00982D4B"/>
    <w:rsid w:val="009A6854"/>
    <w:rsid w:val="009D104E"/>
    <w:rsid w:val="009D36D9"/>
    <w:rsid w:val="009D6C68"/>
    <w:rsid w:val="009E0ADA"/>
    <w:rsid w:val="009E61C4"/>
    <w:rsid w:val="00A1262F"/>
    <w:rsid w:val="00A177D6"/>
    <w:rsid w:val="00AB26A4"/>
    <w:rsid w:val="00AB7751"/>
    <w:rsid w:val="00AC2C60"/>
    <w:rsid w:val="00AC36DD"/>
    <w:rsid w:val="00AC38DE"/>
    <w:rsid w:val="00AD7019"/>
    <w:rsid w:val="00AD7CEB"/>
    <w:rsid w:val="00AE3B12"/>
    <w:rsid w:val="00AF254D"/>
    <w:rsid w:val="00B01498"/>
    <w:rsid w:val="00B03FE6"/>
    <w:rsid w:val="00B432AA"/>
    <w:rsid w:val="00B45E84"/>
    <w:rsid w:val="00B611EA"/>
    <w:rsid w:val="00B669F3"/>
    <w:rsid w:val="00B75B2E"/>
    <w:rsid w:val="00BA65CD"/>
    <w:rsid w:val="00BB61C1"/>
    <w:rsid w:val="00BB763A"/>
    <w:rsid w:val="00BC1EA1"/>
    <w:rsid w:val="00BC3E98"/>
    <w:rsid w:val="00BC5951"/>
    <w:rsid w:val="00BE4AC8"/>
    <w:rsid w:val="00BF4499"/>
    <w:rsid w:val="00C03308"/>
    <w:rsid w:val="00C2075B"/>
    <w:rsid w:val="00C400DC"/>
    <w:rsid w:val="00C428D3"/>
    <w:rsid w:val="00C44CB5"/>
    <w:rsid w:val="00C51E53"/>
    <w:rsid w:val="00C529F0"/>
    <w:rsid w:val="00C52A82"/>
    <w:rsid w:val="00C57EA5"/>
    <w:rsid w:val="00C635FA"/>
    <w:rsid w:val="00C72DD3"/>
    <w:rsid w:val="00C72E49"/>
    <w:rsid w:val="00C85245"/>
    <w:rsid w:val="00CB386D"/>
    <w:rsid w:val="00CB578D"/>
    <w:rsid w:val="00CB7AE5"/>
    <w:rsid w:val="00CD59A2"/>
    <w:rsid w:val="00CE13D2"/>
    <w:rsid w:val="00CE7708"/>
    <w:rsid w:val="00CE77A6"/>
    <w:rsid w:val="00CF0ACF"/>
    <w:rsid w:val="00CF3352"/>
    <w:rsid w:val="00CF382A"/>
    <w:rsid w:val="00D01B6D"/>
    <w:rsid w:val="00D0447D"/>
    <w:rsid w:val="00D32EA8"/>
    <w:rsid w:val="00D5794F"/>
    <w:rsid w:val="00D651E6"/>
    <w:rsid w:val="00D65DBA"/>
    <w:rsid w:val="00D74776"/>
    <w:rsid w:val="00D9069A"/>
    <w:rsid w:val="00D92196"/>
    <w:rsid w:val="00DB14AA"/>
    <w:rsid w:val="00DC055E"/>
    <w:rsid w:val="00DC0BFA"/>
    <w:rsid w:val="00DD5632"/>
    <w:rsid w:val="00DD6EE5"/>
    <w:rsid w:val="00DE02C4"/>
    <w:rsid w:val="00DE72C4"/>
    <w:rsid w:val="00DF1001"/>
    <w:rsid w:val="00DF277A"/>
    <w:rsid w:val="00DF6F56"/>
    <w:rsid w:val="00E320D4"/>
    <w:rsid w:val="00E42B73"/>
    <w:rsid w:val="00E46E82"/>
    <w:rsid w:val="00E578D1"/>
    <w:rsid w:val="00E63595"/>
    <w:rsid w:val="00E72FA9"/>
    <w:rsid w:val="00E836FF"/>
    <w:rsid w:val="00E84C6F"/>
    <w:rsid w:val="00EB0E38"/>
    <w:rsid w:val="00EB0E48"/>
    <w:rsid w:val="00EC005A"/>
    <w:rsid w:val="00EC298A"/>
    <w:rsid w:val="00EE30C9"/>
    <w:rsid w:val="00EF08C7"/>
    <w:rsid w:val="00F00B47"/>
    <w:rsid w:val="00F114D1"/>
    <w:rsid w:val="00F21814"/>
    <w:rsid w:val="00F43F1A"/>
    <w:rsid w:val="00F51DC9"/>
    <w:rsid w:val="00F53A4D"/>
    <w:rsid w:val="00F81990"/>
    <w:rsid w:val="00F821E4"/>
    <w:rsid w:val="00F90DD0"/>
    <w:rsid w:val="00F95081"/>
    <w:rsid w:val="00F960EF"/>
    <w:rsid w:val="00FA6720"/>
    <w:rsid w:val="00FA6BB5"/>
    <w:rsid w:val="00FB742C"/>
    <w:rsid w:val="00FC672B"/>
    <w:rsid w:val="00FD145C"/>
    <w:rsid w:val="00FD35D9"/>
    <w:rsid w:val="00FE69DA"/>
    <w:rsid w:val="1A2A0EAB"/>
    <w:rsid w:val="29B03F78"/>
    <w:rsid w:val="2C184946"/>
    <w:rsid w:val="2EAF6620"/>
    <w:rsid w:val="341A63D0"/>
    <w:rsid w:val="42E80F2F"/>
    <w:rsid w:val="4C413CEF"/>
    <w:rsid w:val="5873368C"/>
    <w:rsid w:val="5F8B7244"/>
    <w:rsid w:val="73DA4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D986E8"/>
  <w15:docId w15:val="{F56535D3-6AFB-4EEE-9757-E4E9ED105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spacing w:after="200" w:line="240" w:lineRule="auto"/>
    </w:pPr>
    <w:rPr>
      <w:i/>
      <w:iCs/>
      <w:color w:val="44546A" w:themeColor="text2"/>
      <w:sz w:val="18"/>
      <w:szCs w:val="18"/>
    </w:rPr>
  </w:style>
  <w:style w:type="paragraph" w:styleId="a4">
    <w:name w:val="annotation text"/>
    <w:basedOn w:val="a"/>
    <w:link w:val="a5"/>
    <w:uiPriority w:val="99"/>
    <w:unhideWhenUsed/>
    <w:qFormat/>
    <w:pPr>
      <w:spacing w:line="240" w:lineRule="auto"/>
    </w:pPr>
    <w:rPr>
      <w:sz w:val="20"/>
      <w:szCs w:val="20"/>
    </w:rPr>
  </w:style>
  <w:style w:type="paragraph" w:styleId="a6">
    <w:name w:val="Balloon Text"/>
    <w:basedOn w:val="a"/>
    <w:link w:val="a7"/>
    <w:uiPriority w:val="99"/>
    <w:semiHidden/>
    <w:unhideWhenUsed/>
    <w:qFormat/>
    <w:pPr>
      <w:spacing w:after="0" w:line="240" w:lineRule="auto"/>
    </w:pPr>
    <w:rPr>
      <w:rFonts w:ascii="Segoe UI" w:hAnsi="Segoe UI" w:cs="Segoe UI"/>
      <w:sz w:val="18"/>
      <w:szCs w:val="18"/>
    </w:rPr>
  </w:style>
  <w:style w:type="paragraph" w:styleId="a8">
    <w:name w:val="footer"/>
    <w:basedOn w:val="a"/>
    <w:link w:val="a9"/>
    <w:uiPriority w:val="99"/>
    <w:unhideWhenUsed/>
    <w:pPr>
      <w:tabs>
        <w:tab w:val="center" w:pos="4680"/>
        <w:tab w:val="right" w:pos="9360"/>
      </w:tabs>
      <w:spacing w:after="0" w:line="240" w:lineRule="auto"/>
    </w:pPr>
  </w:style>
  <w:style w:type="paragraph" w:styleId="aa">
    <w:name w:val="header"/>
    <w:basedOn w:val="a"/>
    <w:link w:val="ab"/>
    <w:uiPriority w:val="99"/>
    <w:unhideWhenUsed/>
    <w:pPr>
      <w:tabs>
        <w:tab w:val="center" w:pos="4680"/>
        <w:tab w:val="right" w:pos="9360"/>
      </w:tabs>
      <w:spacing w:after="0" w:line="240" w:lineRule="auto"/>
    </w:pPr>
  </w:style>
  <w:style w:type="paragraph" w:styleId="ac">
    <w:name w:val="footnote text"/>
    <w:basedOn w:val="a"/>
    <w:link w:val="ad"/>
    <w:uiPriority w:val="99"/>
    <w:semiHidden/>
    <w:unhideWhenUsed/>
    <w:qFormat/>
    <w:pPr>
      <w:spacing w:after="0" w:line="240" w:lineRule="auto"/>
    </w:pPr>
    <w:rPr>
      <w:sz w:val="20"/>
      <w:szCs w:val="20"/>
    </w:rPr>
  </w:style>
  <w:style w:type="paragraph" w:styleId="ae">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annotation subject"/>
    <w:basedOn w:val="a4"/>
    <w:next w:val="a4"/>
    <w:link w:val="af0"/>
    <w:uiPriority w:val="99"/>
    <w:semiHidden/>
    <w:unhideWhenUsed/>
    <w:qFormat/>
    <w:rPr>
      <w:b/>
      <w:bCs/>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Pr>
      <w:b/>
    </w:rPr>
  </w:style>
  <w:style w:type="character" w:styleId="af3">
    <w:name w:val="FollowedHyperlink"/>
    <w:basedOn w:val="a0"/>
    <w:uiPriority w:val="99"/>
    <w:semiHidden/>
    <w:unhideWhenUsed/>
    <w:qFormat/>
    <w:rPr>
      <w:color w:val="954F72" w:themeColor="followedHyperlink"/>
      <w:u w:val="single"/>
    </w:rPr>
  </w:style>
  <w:style w:type="character" w:styleId="af4">
    <w:name w:val="line number"/>
    <w:basedOn w:val="a0"/>
    <w:uiPriority w:val="99"/>
    <w:unhideWhenUsed/>
    <w:qFormat/>
    <w:rPr>
      <w:sz w:val="14"/>
    </w:rPr>
  </w:style>
  <w:style w:type="character" w:styleId="af5">
    <w:name w:val="Hyperlink"/>
    <w:basedOn w:val="a0"/>
    <w:uiPriority w:val="99"/>
    <w:unhideWhenUsed/>
    <w:qFormat/>
    <w:rPr>
      <w:color w:val="0563C1" w:themeColor="hyperlink"/>
      <w:u w:val="single"/>
    </w:rPr>
  </w:style>
  <w:style w:type="character" w:styleId="af6">
    <w:name w:val="annotation reference"/>
    <w:basedOn w:val="a0"/>
    <w:uiPriority w:val="99"/>
    <w:semiHidden/>
    <w:unhideWhenUsed/>
    <w:qFormat/>
    <w:rPr>
      <w:sz w:val="16"/>
      <w:szCs w:val="16"/>
    </w:rPr>
  </w:style>
  <w:style w:type="character" w:styleId="af7">
    <w:name w:val="footnote reference"/>
    <w:basedOn w:val="a0"/>
    <w:uiPriority w:val="99"/>
    <w:semiHidden/>
    <w:unhideWhenUsed/>
    <w:qFormat/>
    <w:rPr>
      <w:vertAlign w:val="superscript"/>
    </w:rPr>
  </w:style>
  <w:style w:type="character" w:customStyle="1" w:styleId="ab">
    <w:name w:val="页眉 字符"/>
    <w:basedOn w:val="a0"/>
    <w:link w:val="aa"/>
    <w:uiPriority w:val="99"/>
    <w:qFormat/>
  </w:style>
  <w:style w:type="character" w:customStyle="1" w:styleId="a9">
    <w:name w:val="页脚 字符"/>
    <w:basedOn w:val="a0"/>
    <w:link w:val="a8"/>
    <w:uiPriority w:val="99"/>
    <w:qFormat/>
  </w:style>
  <w:style w:type="paragraph" w:styleId="af8">
    <w:name w:val="List Paragraph"/>
    <w:basedOn w:val="a"/>
    <w:uiPriority w:val="34"/>
    <w:qFormat/>
    <w:pPr>
      <w:ind w:left="720"/>
      <w:contextualSpacing/>
    </w:pPr>
  </w:style>
  <w:style w:type="character" w:customStyle="1" w:styleId="1">
    <w:name w:val="未处理的提及1"/>
    <w:basedOn w:val="a0"/>
    <w:uiPriority w:val="99"/>
    <w:semiHidden/>
    <w:unhideWhenUsed/>
    <w:qFormat/>
    <w:rPr>
      <w:color w:val="605E5C"/>
      <w:shd w:val="clear" w:color="auto" w:fill="E1DFDD"/>
    </w:rPr>
  </w:style>
  <w:style w:type="character" w:customStyle="1" w:styleId="ad">
    <w:name w:val="脚注文本 字符"/>
    <w:basedOn w:val="a0"/>
    <w:link w:val="ac"/>
    <w:uiPriority w:val="99"/>
    <w:semiHidden/>
    <w:qFormat/>
    <w:rPr>
      <w:sz w:val="20"/>
      <w:szCs w:val="20"/>
    </w:rPr>
  </w:style>
  <w:style w:type="paragraph" w:customStyle="1" w:styleId="10">
    <w:name w:val="修订1"/>
    <w:hidden/>
    <w:uiPriority w:val="99"/>
    <w:semiHidden/>
    <w:qFormat/>
    <w:rPr>
      <w:rFonts w:eastAsiaTheme="minorHAnsi"/>
      <w:sz w:val="22"/>
      <w:szCs w:val="22"/>
      <w:lang w:eastAsia="en-US"/>
    </w:rPr>
  </w:style>
  <w:style w:type="character" w:customStyle="1" w:styleId="a5">
    <w:name w:val="批注文字 字符"/>
    <w:basedOn w:val="a0"/>
    <w:link w:val="a4"/>
    <w:uiPriority w:val="99"/>
    <w:qFormat/>
    <w:rPr>
      <w:sz w:val="20"/>
      <w:szCs w:val="20"/>
    </w:rPr>
  </w:style>
  <w:style w:type="character" w:customStyle="1" w:styleId="af0">
    <w:name w:val="批注主题 字符"/>
    <w:basedOn w:val="a5"/>
    <w:link w:val="af"/>
    <w:uiPriority w:val="99"/>
    <w:semiHidden/>
    <w:qFormat/>
    <w:rPr>
      <w:b/>
      <w:bCs/>
      <w:sz w:val="20"/>
      <w:szCs w:val="20"/>
    </w:rPr>
  </w:style>
  <w:style w:type="character" w:customStyle="1" w:styleId="a7">
    <w:name w:val="批注框文本 字符"/>
    <w:basedOn w:val="a0"/>
    <w:link w:val="a6"/>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customData xmlns="http://www.wps.cn/officeDocument/2013/wpsCustomData" xmlns:s="http://www.wps.cn/officeDocument/2013/wpsCustomData">
  <customSectProps>
    <customSectPr/>
    <customSectPr/>
    <customSectPr/>
  </customSectProps>
</s:customData>
</file>

<file path=customXml/item4.xml><?xml version="1.0" encoding="utf-8"?>
<ct:contentTypeSchema xmlns:ct="http://schemas.microsoft.com/office/2006/metadata/contentType" xmlns:ma="http://schemas.microsoft.com/office/2006/metadata/properties/metaAttributes" ct:_="" ma:_="" ma:contentTypeName="Document" ma:contentTypeID="0x0101004A6E0C347FD1B245A759898568A6A879" ma:contentTypeVersion="23" ma:contentTypeDescription="Create a new document." ma:contentTypeScope="" ma:versionID="8eb096f6c02bcb2d75233ef256050519">
  <xsd:schema xmlns:xsd="http://www.w3.org/2001/XMLSchema" xmlns:xs="http://www.w3.org/2001/XMLSchema" xmlns:p="http://schemas.microsoft.com/office/2006/metadata/properties" xmlns:ns2="0fe0c5bf-73fc-442f-86a7-6f98388a9de6" xmlns:ns3="aec28093-786d-4429-99f9-734a58510632" targetNamespace="http://schemas.microsoft.com/office/2006/metadata/properties" ma:root="true" ma:fieldsID="3de3855676f7a326da4654439a691f9a" ns2:_="" ns3:_="">
    <xsd:import namespace="0fe0c5bf-73fc-442f-86a7-6f98388a9de6"/>
    <xsd:import namespace="aec28093-786d-4429-99f9-734a5851063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e0c5bf-73fc-442f-86a7-6f98388a9d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e350f5c-a2a8-4cc1-a29e-4a88446b5f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ec28093-786d-4429-99f9-734a5851063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646da3d-611e-45af-817b-6325ce723ac2}" ma:internalName="TaxCatchAll" ma:showField="CatchAllData" ma:web="aec28093-786d-4429-99f9-734a585106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aec28093-786d-4429-99f9-734a58510632" xsi:nil="true"/>
    <lcf76f155ced4ddcb4097134ff3c332f xmlns="0fe0c5bf-73fc-442f-86a7-6f98388a9d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F28644-3F27-4340-A7AE-048D6E2E0864}">
  <ds:schemaRefs>
    <ds:schemaRef ds:uri="http://schemas.openxmlformats.org/officeDocument/2006/bibliography"/>
  </ds:schemaRefs>
</ds:datastoreItem>
</file>

<file path=customXml/itemProps2.xml><?xml version="1.0" encoding="utf-8"?>
<ds:datastoreItem xmlns:ds="http://schemas.openxmlformats.org/officeDocument/2006/customXml" ds:itemID="{A5559B2C-2758-4533-BFA5-ED8A9D974804}">
  <ds:schemaRefs>
    <ds:schemaRef ds:uri="http://schemas.microsoft.com/sharepoint/v3/contenttype/fo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6E8043B8-79EB-4164-A8AA-EDF5C5CD3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e0c5bf-73fc-442f-86a7-6f98388a9de6"/>
    <ds:schemaRef ds:uri="aec28093-786d-4429-99f9-734a585106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38F1FAC-D13E-4D63-B9D1-540373465189}">
  <ds:schemaRefs>
    <ds:schemaRef ds:uri="http://schemas.microsoft.com/office/2006/metadata/properties"/>
    <ds:schemaRef ds:uri="http://schemas.microsoft.com/office/infopath/2007/PartnerControls"/>
    <ds:schemaRef ds:uri="aec28093-786d-4429-99f9-734a58510632"/>
    <ds:schemaRef ds:uri="0fe0c5bf-73fc-442f-86a7-6f98388a9de6"/>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3</Pages>
  <Words>662</Words>
  <Characters>3778</Characters>
  <Application>Microsoft Office Word</Application>
  <DocSecurity>0</DocSecurity>
  <Lines>31</Lines>
  <Paragraphs>8</Paragraphs>
  <ScaleCrop>false</ScaleCrop>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Haworth, Daniel Connell</dc:creator>
  <cp:lastModifiedBy>huhw</cp:lastModifiedBy>
  <cp:revision>11</cp:revision>
  <dcterms:created xsi:type="dcterms:W3CDTF">2026-04-20T13:10:00Z</dcterms:created>
  <dcterms:modified xsi:type="dcterms:W3CDTF">2026-04-25T09:47:00Z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0x0101004A6E0C347FD1B245A759898568A6A879</vt:lpwstr>
  </property>
  <property fmtid="{D5CDD505-2E9C-101B-9397-08002B2CF9AE}" pid="3" name="MediaServiceImageTags">
    <vt:lpwstr/>
  </property>
  <property fmtid="{D5CDD505-2E9C-101B-9397-08002B2CF9AE}" pid="4" name="KSOProductBuildVer">
    <vt:lpwstr>2052-11.1.0.10009</vt:lpwstr>
  </property>
  <property fmtid="{D5CDD505-2E9C-101B-9397-08002B2CF9AE}" pid="5" name="KSOTemplateDocerSaveRecord">
    <vt:lpwstr>eyJoZGlkIjoiZTczZGJiMzk3NmE4MTFmY2I0NmVkOTVhODY4OTk3OTciLCJ1c2VySWQiOiIxNzc1ODY2MDY3In0=</vt:lpwstr>
  </property>
  <property fmtid="{D5CDD505-2E9C-101B-9397-08002B2CF9AE}" pid="6" name="ICV">
    <vt:lpwstr>E615FA2C8CC04AA38F44953236957569_13</vt:lpwstr>
  </property>
</Properties>
</file>